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57" w:rsidRPr="003F55E2" w:rsidRDefault="00662157" w:rsidP="00662157">
      <w:pPr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F55E2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Общие условия </w:t>
      </w: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ДИСТАНЦИОННОГО ОБСЛУЖИВАНИЯ С ИСПОЛЬЗОВАНИЕМ</w:t>
      </w:r>
    </w:p>
    <w:p w:rsidR="00662157" w:rsidRPr="00C27796" w:rsidRDefault="00662157" w:rsidP="00662157">
      <w:pPr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СИСТЕМЫ «ИНТЕРНЕТ-БАНКИНГ ДЛЯ ЮРИДИЧЕСКИХ ЛИЦ</w:t>
      </w:r>
      <w:r w:rsidRPr="00C27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C277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</w:t>
      </w:r>
      <w:proofErr w:type="gramStart"/>
      <w:r w:rsidRPr="00C277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/«</w:t>
      </w:r>
      <w:proofErr w:type="gramEnd"/>
      <w:r w:rsidRPr="00C277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x-none"/>
        </w:rPr>
        <w:t>FORTEBUSINESS</w:t>
      </w:r>
      <w:r w:rsidRPr="00C277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»</w:t>
      </w:r>
    </w:p>
    <w:p w:rsidR="00662157" w:rsidRPr="003F55E2" w:rsidRDefault="00662157" w:rsidP="0066215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62157" w:rsidRPr="003F55E2" w:rsidRDefault="00662157" w:rsidP="00662157">
      <w:pPr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Настоящие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Общие у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словия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проведения операций по банковским счетам клиентов с использованием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системы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«И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нтернет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-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банкинг для юридических лиц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»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(далее –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Общие у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словия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) регулируют отношения между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</w:t>
      </w:r>
      <w:r w:rsidRPr="003F55E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ForteBank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- Банк)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 Клиентом, возникающие в связи с ведением банковских счетов Клиента, осуществлением платежей и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(или)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переводов, прочими услугами, затрагиваемыми в Условиях и предоставляемыми Банком посредством сервиса удаленного доступа в режиме реального времени «И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нтернет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-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банкинг для юридических лиц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»</w:t>
      </w:r>
      <w:r w:rsidRPr="00F3157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/«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x-none"/>
        </w:rPr>
        <w:t>ForteBusiness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»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Условия составлены на основании законодательства Республики Казахстан, </w:t>
      </w:r>
      <w:r w:rsidRPr="003F5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Правил предоставления электронных банковских услуг для юридических лиц/индивидуальных предпринимателей посредством системы «Интернет-Банкинг для юридических 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/«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x-none"/>
        </w:rPr>
        <w:t>ForteBusiness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»</w:t>
      </w:r>
      <w:r w:rsidRPr="003F5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АО «</w:t>
      </w:r>
      <w:r w:rsidRPr="003F5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ForteBank</w:t>
      </w:r>
      <w:r w:rsidRPr="003F5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(далее - Правила предоставления ЭБУ)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,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иных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внутренних документов Банка.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условия опубликованы на официальном интернет-сайте Банка по адресу: </w:t>
      </w:r>
      <w:hyperlink r:id="rId5" w:history="1">
        <w:r w:rsidRPr="003F55E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F55E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</w:hyperlink>
      <w:r w:rsidRPr="003F55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forte</w:t>
      </w:r>
      <w:r w:rsidRPr="003F55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3F55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bank</w:t>
      </w:r>
      <w:r w:rsidRPr="003F55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.,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неотъемлемой частью </w:t>
      </w:r>
      <w:r w:rsidRPr="003F5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Заявления о присоединении к Общим условиям, предоставленного Клиентом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содержат основные его условия, и представляют собой совместно единый договор присоединения (далее – Договор).</w:t>
      </w:r>
      <w:r w:rsidRPr="003F55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62157" w:rsidRPr="003F55E2" w:rsidRDefault="00662157" w:rsidP="00662157">
      <w:pPr>
        <w:tabs>
          <w:tab w:val="num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Клиентом по Общим условиям является юридическое лицо и его обособленное подразделение (филиал и представительство), индивидуальный предприниматель, частный нотариус, частный судебный исполнитель, адвокат, профессиональный медиатор, крестьянское хозяйство, фермерское хозяйство, иностранное дипломатическое и консульское представительство.</w:t>
      </w:r>
    </w:p>
    <w:p w:rsidR="00662157" w:rsidRPr="003F55E2" w:rsidRDefault="00662157" w:rsidP="00662157">
      <w:pPr>
        <w:tabs>
          <w:tab w:val="num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3F55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ОСНОВНЫЕ ТЕРМИНЫ И ОПРЕДЕЛЕНИЯ, ИСПОЛЬЗУЕМЫЕ В ОБЩИХ УСЛОВИЯХ</w:t>
      </w:r>
    </w:p>
    <w:p w:rsidR="00662157" w:rsidRPr="00CF08FF" w:rsidRDefault="00662157" w:rsidP="00662157">
      <w:pPr>
        <w:numPr>
          <w:ilvl w:val="1"/>
          <w:numId w:val="2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Система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программное обеспечение «Интернет-банкинг для юридических лиц»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/«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ForteBusiness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позволяющее Банку предоставлять Клиенту электронные банковские услуги. Доступ к Системе осуществляется через Интернет посредством веб-адреса Системы</w:t>
      </w:r>
      <w:r w:rsidRPr="00263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08FF">
        <w:rPr>
          <w:rFonts w:ascii="Times New Roman" w:eastAsia="Times New Roman" w:hAnsi="Times New Roman" w:cs="Times New Roman"/>
          <w:sz w:val="20"/>
          <w:szCs w:val="20"/>
          <w:lang w:eastAsia="ru-RU"/>
        </w:rPr>
        <w:t>«Интернет-банкинг для юридических лиц»: (</w:t>
      </w:r>
      <w:hyperlink r:id="rId6" w:history="1">
        <w:r w:rsidRPr="00CF08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https</w:t>
        </w:r>
        <w:r w:rsidRPr="00CF08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CF08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CF08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F08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fortebank</w:t>
        </w:r>
        <w:r w:rsidRPr="00CF08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F08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</w:hyperlink>
      <w:r w:rsidRPr="00CF08F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), </w:t>
      </w:r>
      <w:r w:rsidRPr="00CF08F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CF0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ForteBusiness</w:t>
      </w:r>
      <w:proofErr w:type="spellEnd"/>
      <w:r w:rsidRPr="00CF08FF">
        <w:rPr>
          <w:rFonts w:ascii="Times New Roman" w:eastAsia="Times New Roman" w:hAnsi="Times New Roman" w:cs="Times New Roman"/>
          <w:sz w:val="20"/>
          <w:szCs w:val="20"/>
          <w:lang w:eastAsia="ru-RU"/>
        </w:rPr>
        <w:t>» (</w:t>
      </w:r>
      <w:hyperlink r:id="rId7" w:history="1">
        <w:r w:rsidRPr="00CF08FF">
          <w:rPr>
            <w:rStyle w:val="a5"/>
            <w:rFonts w:ascii="Times New Roman" w:hAnsi="Times New Roman"/>
            <w:sz w:val="20"/>
            <w:szCs w:val="20"/>
          </w:rPr>
          <w:t>https://b.forte.bank</w:t>
        </w:r>
      </w:hyperlink>
      <w:r w:rsidRPr="00CF08FF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также мобильных приложений (</w:t>
      </w:r>
      <w:r w:rsidRPr="00CF0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IOS</w:t>
      </w:r>
      <w:r w:rsidRPr="00CF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F0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Android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31F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62157" w:rsidRPr="003F55E2" w:rsidRDefault="00662157" w:rsidP="00662157">
      <w:pPr>
        <w:numPr>
          <w:ilvl w:val="1"/>
          <w:numId w:val="2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предоставление доступа к Системе, оформленная в установленной Банком форме;</w:t>
      </w:r>
    </w:p>
    <w:p w:rsidR="00662157" w:rsidRPr="003F55E2" w:rsidRDefault="00662157" w:rsidP="00662157">
      <w:pPr>
        <w:numPr>
          <w:ilvl w:val="1"/>
          <w:numId w:val="2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Представитель Клиента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уполномоченное Клиентом, соответствующей доверенностью получать от Банка все необходимые сведения, устройства и документы для надлежащего использования Системы Клиентом, а также выполнять иные действия в целях получения услуг в рамках Договора;</w:t>
      </w:r>
    </w:p>
    <w:p w:rsidR="00662157" w:rsidRPr="003F55E2" w:rsidRDefault="00662157" w:rsidP="00662157">
      <w:pPr>
        <w:numPr>
          <w:ilvl w:val="1"/>
          <w:numId w:val="2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Пользователь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в установленном законодательством Республики Казахстан порядке</w:t>
      </w: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указанное Клиентом в Заявке, которому, в соответствии с Договором</w:t>
      </w: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 право доступа к Системе, и возможность осуществления необходимых действий для получения Клиентом электронных банковских услуг, за исключением прав подписания и направления Указаний Банку от имени Клиента;</w:t>
      </w:r>
    </w:p>
    <w:p w:rsidR="00662157" w:rsidRPr="003F55E2" w:rsidRDefault="00662157" w:rsidP="00662157">
      <w:pPr>
        <w:numPr>
          <w:ilvl w:val="1"/>
          <w:numId w:val="2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Уполномоченное лицо Клиента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Пользователь/Лицо Клиента, указанное в документе с образцами подписей и оттиска печати Клиента, предоставляемом Клиентом Банку в соответствии с законодательством Республики Казахстан, при открытии Банковского счета Клиента или уполномоченное Клиентом, в установленном законодательством порядке, которое вправе подписывать и направлять Указания Банку от имени Клиента;</w:t>
      </w:r>
    </w:p>
    <w:p w:rsidR="00662157" w:rsidRPr="003F55E2" w:rsidRDefault="00662157" w:rsidP="00662157">
      <w:pPr>
        <w:numPr>
          <w:ilvl w:val="1"/>
          <w:numId w:val="2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Банковский счет Клиента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текущий и/или сберегательный счет Клиента, открытый в Банке;</w:t>
      </w:r>
    </w:p>
    <w:p w:rsidR="00662157" w:rsidRPr="00BB737C" w:rsidRDefault="00662157" w:rsidP="00662157">
      <w:pPr>
        <w:numPr>
          <w:ilvl w:val="1"/>
          <w:numId w:val="2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Логин клиента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логин Клиента,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(используемый совместно с Логином пользователя)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 Банком для всех Пользователей/Уполномоченных лиц Клиента, в целях регистрации в 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стеме и последующего доступа к Э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лектронным банковским услугам через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737C">
        <w:rPr>
          <w:rFonts w:ascii="Times New Roman" w:eastAsia="Times New Roman" w:hAnsi="Times New Roman" w:cs="Times New Roman"/>
          <w:sz w:val="20"/>
          <w:szCs w:val="20"/>
          <w:lang w:eastAsia="ru-RU"/>
        </w:rPr>
        <w:t>«Интернет-банкинг для юридических лиц»;</w:t>
      </w:r>
    </w:p>
    <w:p w:rsidR="00662157" w:rsidRPr="003F55E2" w:rsidRDefault="00662157" w:rsidP="00662157">
      <w:pPr>
        <w:numPr>
          <w:ilvl w:val="1"/>
          <w:numId w:val="2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Логин пользователя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логин Пользователя/Уполномоченного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Клиента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Системе, предоставляемый Банком в целях регистрации в Системе и последующего доступа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лектронным банковским услугам через Систему;</w:t>
      </w:r>
    </w:p>
    <w:p w:rsidR="00662157" w:rsidRPr="003F55E2" w:rsidRDefault="00662157" w:rsidP="00662157">
      <w:pPr>
        <w:numPr>
          <w:ilvl w:val="1"/>
          <w:numId w:val="2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ПИН для входа в систему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персональный идентификационный номер, необходимый для входа в Систему. Предоставляется Банком каждому Пользователю/Уполномоченному лицу Клиента в открытом виде, смена которого требуется при первичном входе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состоящий из букв, символов и специальных символов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62157" w:rsidRPr="003F55E2" w:rsidRDefault="00662157" w:rsidP="00662157">
      <w:pPr>
        <w:pStyle w:val="a3"/>
        <w:numPr>
          <w:ilvl w:val="1"/>
          <w:numId w:val="3"/>
        </w:numPr>
        <w:tabs>
          <w:tab w:val="left" w:pos="402"/>
        </w:tabs>
        <w:jc w:val="both"/>
        <w:rPr>
          <w:b/>
          <w:sz w:val="20"/>
          <w:szCs w:val="20"/>
        </w:rPr>
      </w:pPr>
      <w:proofErr w:type="gramStart"/>
      <w:r w:rsidRPr="003F55E2">
        <w:rPr>
          <w:b/>
          <w:sz w:val="20"/>
          <w:szCs w:val="20"/>
        </w:rPr>
        <w:t>.ПИН</w:t>
      </w:r>
      <w:proofErr w:type="gramEnd"/>
      <w:r w:rsidRPr="003F55E2">
        <w:rPr>
          <w:b/>
          <w:sz w:val="20"/>
          <w:szCs w:val="20"/>
        </w:rPr>
        <w:t xml:space="preserve"> – </w:t>
      </w:r>
      <w:r w:rsidRPr="003F55E2">
        <w:rPr>
          <w:sz w:val="20"/>
          <w:szCs w:val="20"/>
        </w:rPr>
        <w:t xml:space="preserve">персональный идентификационный номер, необходимый для активации Устройства </w:t>
      </w:r>
      <w:proofErr w:type="spellStart"/>
      <w:r w:rsidRPr="003F55E2">
        <w:rPr>
          <w:sz w:val="20"/>
          <w:szCs w:val="20"/>
          <w:lang w:val="en-US"/>
        </w:rPr>
        <w:t>Digipass</w:t>
      </w:r>
      <w:proofErr w:type="spellEnd"/>
      <w:r w:rsidRPr="003F55E2">
        <w:rPr>
          <w:sz w:val="20"/>
          <w:szCs w:val="20"/>
        </w:rPr>
        <w:t xml:space="preserve"> в целях получения Сгенерированного кода. Предоставляется Банком каждому Пользователю/Уполномоченному лицу Клиента;</w:t>
      </w:r>
    </w:p>
    <w:p w:rsidR="00662157" w:rsidRPr="003F55E2" w:rsidRDefault="00662157" w:rsidP="00662157">
      <w:pPr>
        <w:pStyle w:val="a3"/>
        <w:numPr>
          <w:ilvl w:val="1"/>
          <w:numId w:val="4"/>
        </w:numPr>
        <w:tabs>
          <w:tab w:val="left" w:pos="402"/>
        </w:tabs>
        <w:jc w:val="both"/>
        <w:rPr>
          <w:b/>
          <w:sz w:val="20"/>
          <w:szCs w:val="20"/>
        </w:rPr>
      </w:pPr>
      <w:r w:rsidRPr="003F55E2">
        <w:rPr>
          <w:b/>
          <w:sz w:val="20"/>
          <w:szCs w:val="20"/>
        </w:rPr>
        <w:t xml:space="preserve">Сгенерированный код – </w:t>
      </w:r>
      <w:r w:rsidRPr="003F55E2">
        <w:rPr>
          <w:sz w:val="20"/>
          <w:szCs w:val="20"/>
        </w:rPr>
        <w:t xml:space="preserve">одноразовый (единовременный) код – уникальная последовательность электронных цифровых символов, создаваемых программно-аппаратным средством (Устройство </w:t>
      </w:r>
      <w:proofErr w:type="spellStart"/>
      <w:r w:rsidRPr="003F55E2">
        <w:rPr>
          <w:sz w:val="20"/>
          <w:szCs w:val="20"/>
          <w:lang w:val="en-US"/>
        </w:rPr>
        <w:t>Digipass</w:t>
      </w:r>
      <w:proofErr w:type="spellEnd"/>
      <w:r w:rsidRPr="003F55E2">
        <w:rPr>
          <w:sz w:val="20"/>
          <w:szCs w:val="20"/>
        </w:rPr>
        <w:t>) и предназначенных для одноразового использования при предоставлении доступа Клиенту к электронным банковским услугам;</w:t>
      </w:r>
    </w:p>
    <w:p w:rsidR="00662157" w:rsidRPr="003F55E2" w:rsidRDefault="00662157" w:rsidP="00662157">
      <w:pPr>
        <w:numPr>
          <w:ilvl w:val="1"/>
          <w:numId w:val="4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Устройство </w:t>
      </w:r>
      <w:proofErr w:type="spellStart"/>
      <w:r w:rsidRPr="003F55E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электронное устройство (программно-аппаратное средство), генерирующее/создающее Сгенерированный код, предоставленное Банком Клиенту в соответствии с условиями Договора и Правилами предоставления ЭБУ. При этом для активации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используется ПИН;</w:t>
      </w:r>
    </w:p>
    <w:p w:rsidR="00662157" w:rsidRPr="003F55E2" w:rsidRDefault="00662157" w:rsidP="00662157">
      <w:pPr>
        <w:numPr>
          <w:ilvl w:val="1"/>
          <w:numId w:val="4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Контактные данные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и адреса Банка/ответственных работников Банка для обращения Клиента по вопросам, связанным с предоставлением электронных банковских услуг;</w:t>
      </w:r>
    </w:p>
    <w:p w:rsidR="00662157" w:rsidRPr="003F55E2" w:rsidRDefault="00662157" w:rsidP="00662157">
      <w:pPr>
        <w:numPr>
          <w:ilvl w:val="1"/>
          <w:numId w:val="4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Идентификация Клиента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установления подлинности Пользователя/Уполномоченного лица Клиента с целью однозначного подтверждения его прав на получение электронных банковских услуг;</w:t>
      </w:r>
    </w:p>
    <w:p w:rsidR="00662157" w:rsidRPr="003F55E2" w:rsidRDefault="00662157" w:rsidP="00662157">
      <w:pPr>
        <w:numPr>
          <w:ilvl w:val="1"/>
          <w:numId w:val="4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Аутентификация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подтверждение подлинности и правильности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введенных Логинов и паролей Пользователем/Уполномоченным лицом Клиента, согласно Процедурам Безопасности, установленным Банком;</w:t>
      </w:r>
    </w:p>
    <w:p w:rsidR="00662157" w:rsidRPr="003F55E2" w:rsidRDefault="00662157" w:rsidP="00662157">
      <w:pPr>
        <w:numPr>
          <w:ilvl w:val="1"/>
          <w:numId w:val="4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Рабочие дни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дни, не являющиеся выходными либо праздничными в соответствии с законодательством Республики Казахстан;</w:t>
      </w:r>
    </w:p>
    <w:p w:rsidR="00662157" w:rsidRPr="003F55E2" w:rsidRDefault="00662157" w:rsidP="00662157">
      <w:pPr>
        <w:numPr>
          <w:ilvl w:val="1"/>
          <w:numId w:val="4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Подключение Клиента к Системе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Пользователя/Уполномоченного лица Клиента в Системе, согласно условиям Договора и Заявке Клиента;</w:t>
      </w:r>
    </w:p>
    <w:p w:rsidR="00662157" w:rsidRPr="003F55E2" w:rsidRDefault="00662157" w:rsidP="00662157">
      <w:pPr>
        <w:numPr>
          <w:ilvl w:val="1"/>
          <w:numId w:val="4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Процедура безопасности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организационных мер и программно-технических средств защиты информации, предназначенных для идентификации Пользователя/Уполномоченного лица Клиента при составлении, передаче и получении электронных документов с целью установления его прав на получение электронных банковских услуг и обнаружения ошибок и/или изменений в содержании передаваемых и получаемых электронных документов;</w:t>
      </w:r>
    </w:p>
    <w:p w:rsidR="00662157" w:rsidRPr="00ED13C8" w:rsidRDefault="00662157" w:rsidP="00662157">
      <w:pPr>
        <w:numPr>
          <w:ilvl w:val="1"/>
          <w:numId w:val="4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Курьерская служба –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почтовой связи по перевозке и вручению почтовых отправлений, оказываемые оператором почты.</w:t>
      </w:r>
    </w:p>
    <w:p w:rsidR="00662157" w:rsidRPr="00BB737C" w:rsidRDefault="00662157" w:rsidP="00662157">
      <w:pPr>
        <w:numPr>
          <w:ilvl w:val="1"/>
          <w:numId w:val="4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СМС – код – одноразовый (единовременный) код, состоящий из уникальных последовательных электронных цифровых символов, создаваемый программно-техническими средствами Банка по запросу пользователя </w:t>
      </w:r>
      <w:r w:rsidRPr="00B9606E"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направленный посредством </w:t>
      </w:r>
      <w:proofErr w:type="spellStart"/>
      <w:r w:rsidRPr="00B9606E">
        <w:rPr>
          <w:rFonts w:ascii="Times New Roman" w:hAnsi="Times New Roman" w:cs="Times New Roman"/>
          <w:color w:val="000000"/>
          <w:sz w:val="20"/>
          <w:szCs w:val="20"/>
        </w:rPr>
        <w:t>sms</w:t>
      </w:r>
      <w:proofErr w:type="spellEnd"/>
      <w:r w:rsidRPr="00B9606E">
        <w:rPr>
          <w:rFonts w:ascii="Times New Roman" w:hAnsi="Times New Roman" w:cs="Times New Roman"/>
          <w:color w:val="000000"/>
          <w:sz w:val="20"/>
          <w:szCs w:val="20"/>
        </w:rPr>
        <w:t>-сообщения на номер мобильного телефона Уполномоченного лица клиента, указанный в Заявке и предназначенный для одноразового использования при предоставлении доступа пользователю к электронным банковским услугам</w:t>
      </w:r>
      <w:r w:rsidRPr="00BB73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B7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используемый в системе «</w:t>
      </w:r>
      <w:proofErr w:type="spellStart"/>
      <w:r w:rsidRPr="00BB73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ForteBusiness</w:t>
      </w:r>
      <w:proofErr w:type="spellEnd"/>
      <w:r w:rsidRPr="00BB737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62157" w:rsidRDefault="00662157" w:rsidP="00662157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ind w:left="405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(пункт 1.1., 1.7.</w:t>
      </w:r>
      <w:r w:rsidRPr="00CF08FF">
        <w:rPr>
          <w:i/>
          <w:color w:val="FF0000"/>
          <w:sz w:val="20"/>
          <w:szCs w:val="20"/>
        </w:rPr>
        <w:t xml:space="preserve"> Положения дополнен согласно решению Правления № 12 от 26 февраля 2019 года)</w:t>
      </w:r>
    </w:p>
    <w:p w:rsidR="00662157" w:rsidRDefault="00662157" w:rsidP="0066215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1.20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изложен согласно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Правления №</w:t>
      </w:r>
      <w:r w:rsidRPr="0026379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от 26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февраля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9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года)</w:t>
      </w:r>
    </w:p>
    <w:p w:rsidR="00662157" w:rsidRDefault="00662157" w:rsidP="0066215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1.20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изложен согласно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Правления №</w:t>
      </w:r>
      <w:r w:rsidRPr="0026379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от 26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февраля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9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года)</w:t>
      </w:r>
    </w:p>
    <w:p w:rsidR="00662157" w:rsidRDefault="00662157" w:rsidP="0066215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1.7, 1.9., 1.15.,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изложен согласно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 Операционного комитета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22 от 20 июня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9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года)</w:t>
      </w:r>
    </w:p>
    <w:p w:rsidR="00662157" w:rsidRPr="00F35597" w:rsidRDefault="00662157" w:rsidP="00662157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ind w:left="405"/>
        <w:jc w:val="both"/>
        <w:rPr>
          <w:i/>
          <w:color w:val="FF0000"/>
          <w:sz w:val="20"/>
          <w:szCs w:val="20"/>
        </w:rPr>
      </w:pPr>
    </w:p>
    <w:p w:rsidR="00662157" w:rsidRPr="003F55E2" w:rsidRDefault="00662157" w:rsidP="00662157">
      <w:pPr>
        <w:tabs>
          <w:tab w:val="left" w:pos="402"/>
        </w:tabs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157" w:rsidRPr="003F55E2" w:rsidRDefault="00662157" w:rsidP="00662157">
      <w:pPr>
        <w:widowControl w:val="0"/>
        <w:suppressAutoHyphens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Иные специфические термины и обозначения, применяемые в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Общих условиях</w:t>
      </w:r>
      <w:r w:rsidRPr="003F55E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, используются в соответствии со значением, закрепленном в законодательстве Республики Казахстан.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57" w:rsidRPr="003F55E2" w:rsidRDefault="00662157" w:rsidP="00662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ЭЛЕКТРОННЫХ БАНКОВСКИХ УСЛУГ, КОТОРЫЕ МОГУТ ОСУЩЕСТВЛЯТЬСЯ ПОСРЕДСТВОМ СИСТЕМЫ «ИНТЕРНЕТ-БАНКИНГ ДЛЯ ЮРИДИЧЕСКИХ ЛИЦ</w:t>
      </w:r>
      <w:r w:rsidRPr="00C27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C277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</w:t>
      </w:r>
      <w:proofErr w:type="gramStart"/>
      <w:r w:rsidRPr="00C277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/«</w:t>
      </w:r>
      <w:proofErr w:type="gramEnd"/>
      <w:r w:rsidRPr="00C277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x-none"/>
        </w:rPr>
        <w:t>F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x-none"/>
        </w:rPr>
        <w:t>ORTEBUSINESS</w:t>
      </w:r>
      <w:r w:rsidRPr="00C277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»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2.1.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 xml:space="preserve">Банк оказывает Клиенту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э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лектронные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банковские услуги в порядке, установленн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ом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Общими условиями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и Правилами предоставления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ЭБУ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2.2.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Электронные банковские услуги включают в себя: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2.2.1.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Информационно-банковские услуги:</w:t>
      </w:r>
    </w:p>
    <w:p w:rsidR="00662157" w:rsidRPr="003F55E2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1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 xml:space="preserve">предоставление доступа к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Банковским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счетам Клиента, подключенным к Системе согласно Заявки;</w:t>
      </w:r>
    </w:p>
    <w:p w:rsidR="00662157" w:rsidRPr="003F55E2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2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предоставление информации об остатках и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(или)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движении денег по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Банковским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счетам Клиента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, о платежах и(или) переводах денег, осуществленных по счетам Клиента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;</w:t>
      </w:r>
    </w:p>
    <w:p w:rsidR="00662157" w:rsidRPr="003F55E2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3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настройка списков получателей платежей (бенефициаров), включая внесение необходимых изменений;</w:t>
      </w:r>
    </w:p>
    <w:p w:rsidR="00662157" w:rsidRPr="003F55E2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4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просмотр истории платежей и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(или)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переводов;</w:t>
      </w:r>
    </w:p>
    <w:p w:rsidR="00662157" w:rsidRPr="003F55E2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5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создание шаблонов для осуществления однотипных платежей и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(или)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переводов в будущем;</w:t>
      </w:r>
    </w:p>
    <w:p w:rsidR="00662157" w:rsidRPr="003F55E2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6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связь с Банком через канал безопасных соединений посредством электронных сообщений;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2.2.2.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Платежные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услуги:</w:t>
      </w:r>
    </w:p>
    <w:p w:rsidR="00662157" w:rsidRPr="003F55E2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1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 xml:space="preserve"> осуществление платежей и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(или)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переводов денег в тенге и в иностранной валюте, находящихся на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Банковских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счетах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К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лиента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;</w:t>
      </w:r>
    </w:p>
    <w:p w:rsidR="00662157" w:rsidRPr="003F55E2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2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осуществление покупки и продажи иностранной валюты;</w:t>
      </w:r>
    </w:p>
    <w:p w:rsidR="00662157" w:rsidRPr="003F55E2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3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>создание, изменение, либо отмена постоянно действующих инструкций (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у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казаний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) по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Банковским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счетам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Клиента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;</w:t>
      </w:r>
    </w:p>
    <w:p w:rsidR="00662157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4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)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  <w:t xml:space="preserve"> создание инструкций (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у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казаний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) по осуществлению платежей и переводов по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Банковским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счетам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Клиента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на будущую дату.</w:t>
      </w:r>
    </w:p>
    <w:p w:rsidR="00662157" w:rsidRPr="00C30A46" w:rsidRDefault="00662157" w:rsidP="006621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5)     Иные услуги:</w:t>
      </w:r>
      <w:r w:rsidRPr="00C30A46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подача заявлений для получения банковских услуг посредством системы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x-none"/>
        </w:rPr>
        <w:t>ForteBusiness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»</w:t>
      </w:r>
      <w:r w:rsidRPr="00C30A46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    </w:t>
      </w:r>
    </w:p>
    <w:p w:rsidR="00662157" w:rsidRPr="003F55E2" w:rsidRDefault="00662157" w:rsidP="0066215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Данный перечень не является исчерпывающим и может быть дополнен/изменен Банком в одностороннем порядке по мере развития системы «Интернет-банкинг для юридических лиц»</w:t>
      </w:r>
      <w:r w:rsidRPr="00F3157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E55472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x-none"/>
        </w:rPr>
        <w:t>ForteBusiness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»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 чем Банк извещает своих Клиентов посредством размещения соответствующего информационного сообщения на официальном сайте Банка </w:t>
      </w:r>
      <w:hyperlink r:id="rId8" w:history="1">
        <w:r w:rsidRPr="003F55E2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www.forte.bank.</w:t>
        </w:r>
      </w:hyperlink>
    </w:p>
    <w:p w:rsidR="00662157" w:rsidRDefault="00662157" w:rsidP="0066215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2.2.2, дополнено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. 5), согласно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 Операционного комитета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22 от 20 июня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9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года)</w:t>
      </w:r>
    </w:p>
    <w:p w:rsidR="00662157" w:rsidRPr="00F35597" w:rsidRDefault="00662157" w:rsidP="00662157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ind w:left="405"/>
        <w:jc w:val="both"/>
        <w:rPr>
          <w:i/>
          <w:color w:val="FF0000"/>
          <w:sz w:val="20"/>
          <w:szCs w:val="20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:rsidR="00662157" w:rsidRPr="003F55E2" w:rsidRDefault="00662157" w:rsidP="00662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ПОРЯДОК, СПОСОБ И УСЛОВИЯ ПРЕДОСТАВЛЕНИЯ ЭЛЕКТРОННЫХ БАНКОВСКИХ УСЛУГ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Доступ Клиента к электронным банковским услугам предоставляется удаленно по защищенным каналам связи через Интернет с любого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имеющего доступ к сети Интернет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иными способами, не противоречащими законодательству Республики Казахстан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Доступ Клиента к электронным банковским услугам предоставляется после прохождения регистрации одного из Пользователей/Уполномоченных лиц Клиента в Системе. При этом предоставление платежных услуг осуществляется только при условии регистрации Уполномоченных лиц Клиента, обладающих необходимыми и достаточными правами предоставления электронного документа Клиента Банку для получения платежных услуг.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Порядок и условия прохождения регистрации Пользователя/Уполномоченного лица в Системе, порядок предоставления Логина Клиента, Логина Пользователя,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ПИН и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устанавливаются Правилами предоставления ЭБУ.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Предоставление информационно-банковских услуг осуществляется при условии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Идентификации и успешной Аутентификации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3.5.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Предоставление платежных услуг осуществляется при условии Идентификации Клиента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успешной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Аутентификации</w:t>
      </w:r>
      <w:proofErr w:type="gram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Процедурами безопасности.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3.6.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Порядок и условия Идентификации Клиента, Аутентификации, предоставления электронного документа через Систему устанавливаются Правилами предоставления ЭБУ.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3.7.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Подключение Банковских счетов Клиента к Системе, для получения электронных банковских услуг и удаление их из Системы осуществляется на основании новой Заявки к Договору и/или письма, предоставленной/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Клиентом Банку.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3.8.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осуществлении платежей и переводов через Систему Клиент использует формы электронных документов, формирующиеся в Системе автоматически и соответствующие законодательству Республики Казахстан. Электронные документы могут формироваться в Системе на государственном и русском языках по желанию Клиента.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3.9.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Осуществление платежей и(или) переводов в иностранной валюте через Систему осуществляется с соблюдением законодательства Республики Казахстан о валютном регулировании и валютном контроле.</w:t>
      </w:r>
    </w:p>
    <w:p w:rsidR="00662157" w:rsidRPr="003F55E2" w:rsidRDefault="00662157" w:rsidP="0066215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3.10. Курс обмена валют, применяемого при оказании электронных банковских услуг в </w:t>
      </w:r>
      <w:proofErr w:type="gram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иностранной валюте</w:t>
      </w:r>
      <w:proofErr w:type="gram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Банком на момент проведения операции.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3.11.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Клиент оплачивает электронные банковские услуги в соответствии с тарифами Банка, действующими на момент предоставления электронной банковской услуги,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устанавливаемыми Банком</w:t>
      </w:r>
      <w:r w:rsidRPr="003F55E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  <w:t xml:space="preserve">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самостоятельно и размещенными на официальном сайте Банка </w:t>
      </w:r>
      <w:hyperlink r:id="rId9" w:history="1">
        <w:r w:rsidRPr="003F55E2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www.forte.bank.</w:t>
        </w:r>
      </w:hyperlink>
      <w:r w:rsidRPr="003F55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тарифы)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3.12.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Настоящим Стороны соглашаются, что Банк вправе рассматривать любые электронные документы Клиента, полученные через Систему и предоставленные Банку с использованием Процедур безопасности, как надлежащим образом санкционированные (акцептованные) Клиентом.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3.13.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предоставлении Банком электронных банковских услуг у Банка остается подтверждение об отправке и/или получении сообщений, на основании которых Клиенту предоставлены электронные банковские услуги. На основании оформленного письма Клиента, Банк предоставляет подтверждение об отправке и/или получении электронных документах, в течение 10 (десяти) рабочих дней с даты получения письма Клиента, в форме и способом, оговоренным сторонами (посредством электронной почты/ Системы/нарочно/курьерской службы). Подтверждение получения электронного документа производится в порядке, установленном Правилами предоставления ЭБУ. По запросу Клиента Банк предоставляет ему подтверждение об отправке и/или получении электронных банковских услуг, в форме и в сроки, предусмотренные Правилами предоставления ЭБУ.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3.14. Максимальные сроки оказания электронных банковских услуг, предоставляемых Банком в течение срока действия Договора, соответствуют срокам, предусмотренным законодательством Республики Казахстан.</w:t>
      </w:r>
    </w:p>
    <w:p w:rsidR="00662157" w:rsidRPr="003F55E2" w:rsidRDefault="00662157" w:rsidP="0066215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3.15.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вопросам, связанным с предоставлением электронных банковских услуг Клиент может обратиться по следующим Контактным данным: Телефон: 8 (727) 244-84-14, +7 701 00 44 777, +7 705 93 37 777</w:t>
      </w:r>
    </w:p>
    <w:p w:rsidR="00662157" w:rsidRPr="003F55E2" w:rsidRDefault="00662157" w:rsidP="0066215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Банка: г. Астана, ул. Достык 8/1.</w:t>
      </w:r>
    </w:p>
    <w:p w:rsidR="00662157" w:rsidRDefault="00662157" w:rsidP="0066215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3.1., 3.4., внесены изменения согласно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 Операционного комитета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22 от 20 июня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9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года)</w:t>
      </w:r>
    </w:p>
    <w:p w:rsidR="00662157" w:rsidRPr="00F35597" w:rsidRDefault="00662157" w:rsidP="00662157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ind w:left="405"/>
        <w:jc w:val="both"/>
        <w:rPr>
          <w:i/>
          <w:color w:val="FF0000"/>
          <w:sz w:val="20"/>
          <w:szCs w:val="20"/>
        </w:rPr>
      </w:pPr>
    </w:p>
    <w:p w:rsidR="00662157" w:rsidRPr="003F55E2" w:rsidRDefault="00662157" w:rsidP="00662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ПРОЦЕДУРЫ БЕЗОПАСНОСТИ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Настоящим Стороны обязуются соблюдать процедуры по обеспечению защиты информации, изложенные в Правилах предоставления ЭБУ.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4.2.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Организационные меры, порядок и программно-технические средства защиты обеспечения информационной безопасности при предоставлении электронных банковских услуг указываются в Правилах предоставления ЭБУ.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 целях идентификации Клиента при осуществлении доступа в Систему и при Аутентификации предусматриваются следующие идентифицирующие данные: Логин Клиента, Логин пользователя,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Сгенерированный код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/СМС-кода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при повторном доступе Пользователя/Уполномоченного лица Клиента к электронным банковским услугам требуется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создание и использование нового Сгенерированного кода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/СМС-кода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выдается Пользователю/Уполномоченному лицу в открытом виде, после первого входа в Систему требуется его смена. Сгенерированный код отображается на Устройстве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генерации и используется Пользователем/Уполномоченным лицом Клиента дополнительно для входа в Систему в целях обеспечения доступа к электронным банковским услугам Банка и совершения необходимых операций.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 целях безопасности в Системе предусмотрена функция автоматического отключения текущей сессии Клиента в Системе. Под автоматическим отключением текущей сессии Клиента в Системе понимается временное приостановление или прекращение предоставления электронных банковских услуг, в случае продолжительного (более 10 минут) отсутствия активных действий Клиента в Системе (неосуществление любых операций, не предоставление любых электронных документов и т.д.).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 целях соблюдения Процедур безопасности, при получении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, Клиент/Уполномоченное лицо обязан/о сменить первичный ПИН, а также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полученные от Банка на новые ПИН, согласно требованиям Процедур безопасности.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4.6.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При обнаружении несанкционированного доступа к информации, составляющей банковскую тайну, ее несанкционированного изменения, осуществления несанкционированного платежа или перевода денег и иных несанкционированных действий, возникающих при предоставлении Банком электронных банковских услуг, Банк уведомляет устно об этом Клиента, в отношении которого были допущены такие действия, не позднее следующего рабочего дня после их обнаружения по контактным данным, указанным в Заявке Клиента.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возникновения несанкционированных действий, указанных в пункте 4.6. Общих условий, Банк незамедлительно принимает все необходимые меры для устранения их последствий и предотвращения их появления в будущем.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4.8.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Средства и меры предотвращения несанкционированного доступа к программно-техническим средствам, применяемые Банком и Клиентом, включая организационные меры и программно-технические средства защиты, соответствуют/отвечают требованиям законодательства Республики Казахстан.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57" w:rsidRPr="003F55E2" w:rsidRDefault="00662157" w:rsidP="00662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  <w:t>ПРАВА И ОБЯЗАННОСТИ СТОРОН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</w:t>
      </w: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Банк обязуется: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Разместить и поддерживать в актуальном состоянии Правила предоставления ЭБУ на веб-сайте Банка (http://www.forte.bank.).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Зарегистрировать Пользователя/Уполномоченное лицо Клиента в Системе в порядке и на условиях, установленных Правилами предоставления ЭБУ и Общими условиями.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Предоставлять электронные банковские услуги Клиенту на условиях и в порядке, установленных в Общих условиях, Правилах предоставления ЭБУ 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законодательством Республики Казахстан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Предоставить каждому Пользователю/Уполномоченному лицу Клиента Логин Клиента, Логин пользователя,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ПИН и работоспособное Устройство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предоставлении ПИН, Представитель Клиента и уполномоченное лицо Банка подписывают Акт приема-передачи по установленной Банком форме. При предоставлении Логина Клиента, Логина пользователя,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Представитель Клиента и уполномоченное лицо Банка подписывают Акт приема-передачи по установленной в Банке форме.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случае неработоспособности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выявленной/установленной в период не более 3-х (трех) месяцев с момента выдачи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Клиенту/его уполномоченному лицу, при отсутствии видимых внешних повреждений/сообщения «LOCK DISABLED», на основании письменного обращения Клиента/его уполномоченного лица осуществить замену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не более 3 (трех) рабочих дней с даты поступления письменного обращения Клиента/его уполномоченного лица в Банк, без взимания оплаты согласно тарифам Банка, в порядке, установленном Правилами предоставления ЭБУ.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установлении/выявлении неработоспособности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любым основаниям после установленного в первом абзаце настоящего подпункта срока заменить Устройство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платной основе в соответствии с тарифами Банка в порядке, предусмотренном первым абзацем настоящего подпункта и Правилами предоставления ЭБУ.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5.1.6.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поломке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вине Клиента при видимых внешних повреждениях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(треснут экран устройства и/или нанесено механическое повреждение) и/или блокировке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3-х раз вследствие неправильного введения ПИН Клиентом/Уполномоченным лицом Клиента (Устройство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выдает сообщение «LOCK DISABLED»), на основании письменного обращения Клиента/его уполномоченного лица осуществить в течение не более 3 (трех) рабочих дней с даты поступления письменного обращения Клиента/его уполномоченного лица в Банк замену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платной 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основе в соответствии с тарифами Банка. При этом нерабочее Устройство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передается Клиентом/его уполномоченным лицом работнику Банка по Акту приема-передачи нерабочего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причины нерабочего состояния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описанием обнаруженных повреждений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/сообщения «LOCK DISABLED», подписанному в 2-х экземплярах ответственным работником Банка и Клиентом/его уполномоченным лицом.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5.1.7.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Исполнять электронные документы Клиента в порядке и на условиях, установленных Общими условиями и Правилами предоставления ЭБУ, при условии соблюдения Клиентом Процедур безопасности и законодательства Республики Казахстан.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5.1.8.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порядке и на условиях, установленных Правилами предоставления ЭБУ и Общими условиями, предоставлять Клиенту новые Логин пользователя,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ПИН и Устройство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5.1.9.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 разглашать третьим лицам информацию, полученную от Клиента при предоставлении электронных банковских услуг, за исключением случаев, прямо предусмотренных законодательством Республики Казахстан.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</w:t>
      </w: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Банк вправе: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Отказать Клиенту в регистрации его Пользователя/Уполномоченного лица в Системе, в случае ненадлежащего исполнения Клиентом своих обязательств в соответствии с Общими условиями и/или несоблюдения Пользователем/Уполномоченным лицом Клиента процедуры регистрации и Процедур безопасности в соответствии с Правилами предоставления ЭБУ.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Отказать в предоставлении электронной банковской услуги в любом из следующих случаев: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неверного указания Логина Клиента и/или Логина пользователя, и/или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Сгенерированного кода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/СМС-кода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3 (трех) раз подряд в Системе;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несоответствия электронного документа требованиям законодательства Республики Казахстан и/или Правил предоставления ЭБУ и/или договору банковского счета/договору банковского вклада.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несоблюдения Пользователем/ Уполномоченным лицом Клиента Процедуры безопасности;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непредставления Клиентом требуемых Банком документов, необходимых для исполнения электронного документа;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приостановить или прекратить предоставление электронных банковских услуг по основаниям, установленными Общими условиями и Правилами предоставления ЭБУ.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5.2.4.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Вносить изменения в Правила предоставления ЭБУ, Общие условия в одностороннем порядке, с уведомлением Клиента о таких изменениях на веб-сайте Банка (http://www.forte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bank) за 10 (десять) рабочих дней до предполагаемой даты изменения,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исключением тех условий, одностороннее изменение которых запрещается законодательством Республики Казахстан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5.2.5.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одностороннем порядке изменять Контактные данные с уведомлением Клиента о таких изменениях на веб-сайте Банка за 10 (десять) рабочих дней до предполагаемой даты изменения контактных данных: (</w:t>
      </w:r>
      <w:hyperlink r:id="rId10" w:history="1">
        <w:r w:rsidRPr="003F55E2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http://www.forte.bank.</w:t>
        </w:r>
      </w:hyperlink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</w:t>
      </w: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Клиент обязуется: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Оплачивать услуги Банка согласно тарифам Банка.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Самостоятельно знакомиться с Правилами предоставления ЭБУ, размещенными на веб-сайте Банка (http://www.forte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bank), отслеживать на периодической основе изменения и/или дополнения к ним.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Соблюдать требования Общих условий, Правил предоставления ЭБУ, законодательства Республики Казахстан и соответствующих договоров банковского счета/вклада.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5.3.4.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 разглашать/не передавать третьим лицам и обеспечить сохранность Логина Клиента, Логина пользователя,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ПИН, Сгенерированного кода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/СМС-кода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5.3.5.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утери/разглашения/передачи третьим лицам Логина Клиента и/или Логина пользователя и/или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ПИН и/или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Сгенерированого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/СМС-кода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незамедлительно устно известить об этом Банк по контактным данным, указанным в Общих условиях, в целях приостановления или прекращения предоставления электронных банковских услуг, озвучив при этом Кодовое слово и/или ИИН/БИН, указанное в Приложении № 1 к Договору.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5.3.6.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Предоставлять Банку необходимые документы для исполнения электронного документа.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5.3.7.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Незамедлительно устно информировать Банк по контактным данным указанным в Общих условиях об обнаружении несанкционированного доступа к Системе от имени Клиента и/или подозрениях на несанкционированный доступ к Системе в целях, включая, но не ограничиваясь, получения доступа к Банковским счетам Клиента, получения электронных банковских услуг от имени Клиента, озвучив при этом Кодовое слово, указанное в Приложении № 1 к Договору.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5.3.8.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необходимости проведения платежа или перевода денег обеспечить на соответствующем Банковском счете Клиента достаточную сумму денег для исполнения электронного документа и оплаты комиссионного вознаграждения за услуги Банка в соответствии с тарифами Банка.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5.4.</w:t>
      </w:r>
      <w:r w:rsidRPr="003F55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Клиент вправе: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5.4.1.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Получить в соответствии с Правилами предоставления ЭБУ новые Логин пользователя,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ПИН и Устройство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согласно Приложения №1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/Заявке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Требовать от Банка приостановления или прекращения предоставления электронных банковских услуг в случае разглашения/передачи третьим лицам Логина Клиента и/или Логина пользователя и/или ПИН для входа в систему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ПИН и/или Сгенерированного кода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/СМС-кода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Устройства </w:t>
      </w:r>
      <w:proofErr w:type="spellStart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установленном Общими условиями и Правилами предоставления ЭБУ.</w:t>
      </w:r>
    </w:p>
    <w:p w:rsidR="00662157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Получать электронные банковские услуги удаленно по каналам связи через Интернет с любого компьютера, имеющего доступ к сети Интернет в порядке и на условиях, предусмотренных Общими условиями. При этом, Пользователь/Уполномоченное лицо должен соблюдать требования, указанные в Процедурах безопасности.</w:t>
      </w:r>
    </w:p>
    <w:p w:rsidR="00662157" w:rsidRDefault="00662157" w:rsidP="0066215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5.4.1., 5.3.4., 5.3.5., 5.4.2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дополнен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согласно решени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Правления №</w:t>
      </w:r>
      <w:r w:rsidRPr="0026379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от 26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февраля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9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года)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157" w:rsidRPr="003F55E2" w:rsidRDefault="00662157" w:rsidP="00662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  <w:t>ОТВЕТСТВЕННОСТЬ СТОРОН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Стороны согласны, что: 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6.1.1. электронные документы Клиента, предоставленные Банку с использованием Сгенерированного кода</w:t>
      </w:r>
      <w:r w:rsidRPr="00F315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СМС-кода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условии надлежащей Идентификации Клиента и соблюдения Клиентом Правил предоставления ЭБУ и Процедуры безопасности, будут приниматься Банком в качестве подлинных электронных документов Клиента, в случае если такие электронные документы оформлены в соответствии с требованиями законодательства Республики Казахстан.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6.1.2. Исполненные и проведенные платежные поручения, выписки, печатаемые Клиентом посредством Системы приравнены к документам на бумажном носителе, выдаваемым Банком.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Клиент несет ответственность за точность, полноту и подлинность электронных документов Клиента.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Банк не несет ответственность: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6.3.1.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за любой ущерб, возникший вследствие неправильного оформления Клиентом электронных документов, а также в случае несоответствия электронных документов Клиента требованиям Общих условий, Правил предоставления ЭБУ, законодательства Республики Казахстан;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6.3.2.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 ошибки, отказ, задержки и сбой в работе Системы, вызванные не по вине Банка;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6.3.3.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 ошибки, задержки, невозможность Клиента получить доступ к Системе, связанные с неисправностью оборудования Клиента и/или иных третьих лиц;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6.3.4.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 ущерб, возникший вследствие утери/разглашения/передачи третьим лицам Клиентом Логина Клиента и/или Логина пользователя и/или ПИН для входа в систему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ПИН и/или Сгенерированного кода</w:t>
      </w:r>
      <w:r w:rsidRPr="00F315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СМС-кода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Устройства 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6.3.5.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 невозможность отменить или изменить электронный документ Клиента;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6.3.6.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 повреждение оборудования Клиента или информации, хранящейся на оборудовании Клиента, за безопасность программного обеспечения и компьютеров Клиента от различных компьютерных вирусов и других повреждений при несоблюдении Клиентом Процедур безопасности;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6.3.7.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 ущерб, возникший в результате доступа третьих лиц к информации, содержащей данные Логина Клиента и/или Логина пользователя и/или ПИН для входа в систему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ПИН и/или Сгенерированного кода</w:t>
      </w:r>
      <w:r w:rsidRPr="00F315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СМС-кода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Устройства 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кроме ущерба, возникшего в результате доступа третьих лиц к вышеуказанной информации по вине Банка, включая работника(-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Банка;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6.3.8. за любые убытки, ущерб, расходы, возникшие у Клиента и/или любых третьих лиц в связи с правомерным/неправомерным получением/разглашением третьим лицом Логина Клиента и/или Логина пользователя и/или ПИН для входа в систему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ПИН и/или Сгенерированного кода</w:t>
      </w:r>
      <w:r w:rsidRPr="00F315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СМС-кода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Устройства 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за любые убытки, ущерб, расходы, возникшие у Клиента и/или любых третьих лиц в результате использования этих данных, кроме случаев, когда такие убытки, ущерб возникли по вине Банка, включая работника Банка.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6.3.9. Во всех иных случаях, не урегулированных Общими условиями, Правилами предоставления ЭБУ, Процедурами безопасности, Стороны несут ответственность в соответствии с законодательством Республики Казахстан.</w:t>
      </w:r>
    </w:p>
    <w:p w:rsidR="00662157" w:rsidRDefault="00662157" w:rsidP="0066215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(пункт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ы 6.1.1., 6.3.4, 6.3.7, 6.3.8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дополнены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согласно решени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Правления №</w:t>
      </w:r>
      <w:r w:rsidRPr="0026379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от 26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февраля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9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года)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2157" w:rsidRPr="003F55E2" w:rsidRDefault="00662157" w:rsidP="00662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ОСНОВАНИЯ ПРИОСТАНОВЛЕНИЯ И ПРЕКРАЩЕНИЯ ПРЕДОСТАВЛЕНИЯ ЭЛЕКТРОННЫХ БАНКОВСКИХ УСЛУГ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Банк вправе приостановить предоставление электронных банковских услуг и/или приостановить доступ Пользователя/Уполномоченного лица Клиента к электронным банковским услугам в следующих случаях: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7.1.1.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неверного указания в Системе Пользователем Клиента Логина Клиента и/или Логина пользователя и/или ПИН для входа в систему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ПИН и/или Сгенерированного кода</w:t>
      </w:r>
      <w:r w:rsidRPr="00F315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СМС-кода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3 (трех) раз подряд в Системе;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7.1.2.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неверного указания Пользователем Клиента ПИН при активации Устройства 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5 (пяти) раз подряд и блокировке Устройства 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7.1.3.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возникновении подозрений на угрозу несанкционированного доступа к Банковским счетам Клиента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несанкционированного использования Систем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7.1.4.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наложении ареста и/или приостановлении расходных операций, временном ограничении распоряжение имуществом и/или наличии неисполненных требований третьих лиц на Банковском счете Клиента, по которому предоставляется электронная банковская услуга;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7.1.5.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утери/разглашения/передачи третьим лицам Уполномоченным лицом/Пользователем Клиента Логина Клиента и/или Логина пользователя и/или ПИН для входа в систему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/Пароль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ПИН и/или Сгенерированного кода</w:t>
      </w:r>
      <w:r w:rsidRPr="00F315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СМС-кода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Устройства 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получении Банком от Клиента соответствующего устного или письменного обращения Клиента/его уполномоченного лица;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7.1.6.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 иных случаях, предусмотренных Правилами предоставления ЭБУ и/или законодательством Республики Казахстан.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Банк вправе прекратить предоставление электронных банковских услуг в следующих случаях: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7.2.1.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если Клиент имеет задолженность по оплате услуг за проведение банковских операций/иных услуг Банка по Договору более чем 30 (тридцать) календарных дней;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7.2.2.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если все Банковские счета Клиента в Банке закрыты, в установленном законодательством порядке.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приостановлении предоставления электронных банковских услуг Клиенту на основании надлежащим образом оформленного письма Клиента и/или если Клиент имеет задолженность перед Банком по оплате услуг за проведение банковских операций более чем 30 (тридцать) календарных дней, доступ к электронным банковским услугам приостанавливается для всех Пользователей Клиента. Приостановление доступа к электронным банковским услугам для конкретного Пользователя Клиента не приостанавливает доступ к электронным банковским услугам для иных Пользователей Клиента.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Банк приостанавливает или прекращает предоставление Клиенту электронных банковских услуг в случае: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7.4.1.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нарушения Клиентом порядка и условий предоставления электронных банковских услуг, предусмотренных Общими условиями;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7.4.2.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неисправности технических средств, обеспечивающих предоставление электронных банковских услуг;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7.4.3.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 иным основаниям, предусмотренным Общими условиями.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Настоящим Стороны договорились, что факт блокирования доступа к Системе путем незамедлительного отключения Банком Устройства 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целях приостановления или прекращения предоставления электронных банковских услуг по основаниям, предусмотренным пунктом 7.2. Общих условий, является надлежащим уведомлением Клиента о приостановлении/прекращении предоставления электронных банковских услуг.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При устранении причин, повлекших приостановление права Клиента на получение электронных банковских услуг, Банк возобновляет предоставление Клиенту электронных банковских услуг, при этом, достаточным и надлежащим уведомлением Клиента о возобновлении его прав является предоставление доступа к Системе путем активации Устройства </w:t>
      </w:r>
      <w:proofErr w:type="spellStart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Digipass</w:t>
      </w:r>
      <w:proofErr w:type="spellEnd"/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</w:t>
      </w: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Возобновление электронных банковских услуг осуществляется Банком на основании и в порядке, предусмотренном Правилами предоставления ЭБУ.</w:t>
      </w:r>
    </w:p>
    <w:p w:rsidR="00662157" w:rsidRDefault="00662157" w:rsidP="0066215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(пункт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ы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7.1.1., 7.1.5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дополнены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согласно решени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Правления №</w:t>
      </w:r>
      <w:r w:rsidRPr="0026379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от 26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февраля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9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года)</w:t>
      </w:r>
    </w:p>
    <w:p w:rsidR="00662157" w:rsidRDefault="00662157" w:rsidP="0066215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7.1.3, внесено дополнение согласно 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 Операционного комитета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22 от 20 июня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9</w:t>
      </w:r>
      <w:r w:rsidRPr="00920B5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года)</w:t>
      </w:r>
    </w:p>
    <w:p w:rsidR="00662157" w:rsidRPr="00F35597" w:rsidRDefault="00662157" w:rsidP="00662157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ind w:left="405"/>
        <w:jc w:val="both"/>
        <w:rPr>
          <w:i/>
          <w:color w:val="FF0000"/>
          <w:sz w:val="20"/>
          <w:szCs w:val="20"/>
        </w:rPr>
      </w:pPr>
    </w:p>
    <w:p w:rsidR="00662157" w:rsidRPr="003F55E2" w:rsidRDefault="00662157" w:rsidP="00662157">
      <w:pPr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62157" w:rsidRPr="003F55E2" w:rsidRDefault="00662157" w:rsidP="0066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3F55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Заключительные положения</w:t>
      </w:r>
    </w:p>
    <w:p w:rsidR="00662157" w:rsidRPr="003F55E2" w:rsidRDefault="00662157" w:rsidP="00662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Споры, возникающие по надлежащему выполнению условий Договора, разрешаются Сторонами путем переговоров, а при не достижении соглашения – в порядке, предусмотренном законодательством Республики Казахстан.</w:t>
      </w:r>
    </w:p>
    <w:p w:rsidR="00662157" w:rsidRPr="003F55E2" w:rsidRDefault="00662157" w:rsidP="00662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Все уведомления и сообщения, направляемые в рамках Договора, должны быть сделаны в письменной форме. Они будут считаться отправленными надлежащим образом, если они отправлены заказным письмом, по факсу, телеграфу или доставлены лично, </w:t>
      </w:r>
      <w:r w:rsidRPr="003F55E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при условии, что избранный канал связи предусматривает подтверждение о доставке уведомления/сообщения адресату. Уведомления по Договору могут совершаться в ином порядке, только в случаях, прямо предусмотренных Договором.</w:t>
      </w:r>
    </w:p>
    <w:p w:rsidR="00662157" w:rsidRPr="003F55E2" w:rsidRDefault="00662157" w:rsidP="0066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Все изменения и дополнения к Общим условиям должны быть сделаны</w:t>
      </w:r>
      <w:r w:rsidRPr="003F5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способом, указанным в Общих условиях, если иное императивно не установлено законодательством.</w:t>
      </w:r>
    </w:p>
    <w:p w:rsidR="00662157" w:rsidRPr="003F55E2" w:rsidRDefault="00662157" w:rsidP="00662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Все отношения, не урегулированные Договором, осуществляются и регулируются в соответствии с нормами законодательства Республики Казахстан.</w:t>
      </w:r>
    </w:p>
    <w:p w:rsidR="00662157" w:rsidRPr="003F55E2" w:rsidRDefault="00662157" w:rsidP="00662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12E9" w:rsidRDefault="00662157" w:rsidP="00662157">
      <w:r w:rsidRPr="003F55E2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</w:t>
      </w:r>
      <w:r w:rsidRPr="003F55E2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Во второй абзац преамбулы Приложения 2</w:t>
      </w:r>
      <w:r w:rsidRPr="003F55E2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к Положению внесено изменение согласно решению Правления №35 от 04 мая 2018 года).</w:t>
      </w:r>
    </w:p>
    <w:sectPr w:rsidR="0091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F2B"/>
    <w:multiLevelType w:val="multilevel"/>
    <w:tmpl w:val="8D4C3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762F7A"/>
    <w:multiLevelType w:val="multilevel"/>
    <w:tmpl w:val="24288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4871D9"/>
    <w:multiLevelType w:val="multilevel"/>
    <w:tmpl w:val="52D05A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778D3ED1"/>
    <w:multiLevelType w:val="multilevel"/>
    <w:tmpl w:val="11B47B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4"/>
    <w:rsid w:val="005B3965"/>
    <w:rsid w:val="00662157"/>
    <w:rsid w:val="009611C6"/>
    <w:rsid w:val="00A25C84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DC4B-5939-4BDD-8472-0DAB478F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2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62157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62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e.bank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.forte.b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orteban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10" Type="http://schemas.openxmlformats.org/officeDocument/2006/relationships/hyperlink" Target="http://www.forte.bank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e.bank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Dyussembayeva, Bibigul (Fortebank)</dc:creator>
  <cp:keywords/>
  <dc:description/>
  <cp:lastModifiedBy>Nurzhan Makhmudov</cp:lastModifiedBy>
  <cp:revision>2</cp:revision>
  <dcterms:created xsi:type="dcterms:W3CDTF">2021-05-15T11:54:00Z</dcterms:created>
  <dcterms:modified xsi:type="dcterms:W3CDTF">2021-05-15T11:54:00Z</dcterms:modified>
</cp:coreProperties>
</file>