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DEBBD" w14:textId="77777777" w:rsidR="00A303F9" w:rsidRPr="00CF28CF" w:rsidRDefault="00A303F9" w:rsidP="00A303F9">
      <w:pPr>
        <w:ind w:left="180"/>
        <w:jc w:val="center"/>
        <w:rPr>
          <w:rFonts w:asciiTheme="majorHAnsi" w:hAnsiTheme="majorHAnsi" w:cstheme="majorHAnsi"/>
          <w:b/>
          <w:caps/>
          <w:color w:val="000000" w:themeColor="text1"/>
          <w:spacing w:val="20"/>
          <w:sz w:val="32"/>
          <w:szCs w:val="32"/>
        </w:rPr>
      </w:pPr>
      <w:r w:rsidRPr="00CF28CF">
        <w:rPr>
          <w:rFonts w:asciiTheme="majorHAnsi" w:hAnsiTheme="majorHAnsi" w:cstheme="majorHAnsi"/>
          <w:b/>
          <w:caps/>
          <w:color w:val="000000" w:themeColor="text1"/>
          <w:spacing w:val="20"/>
          <w:sz w:val="32"/>
          <w:szCs w:val="32"/>
        </w:rPr>
        <w:t>Тарифный план для физических лиц – клиентов АО «ForteBank»</w:t>
      </w:r>
    </w:p>
    <w:tbl>
      <w:tblPr>
        <w:tblpPr w:leftFromText="180" w:rightFromText="180" w:vertAnchor="text" w:tblpY="1"/>
        <w:tblOverlap w:val="neve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
        <w:gridCol w:w="5669"/>
        <w:gridCol w:w="1703"/>
        <w:gridCol w:w="1703"/>
        <w:gridCol w:w="1842"/>
        <w:gridCol w:w="1701"/>
        <w:gridCol w:w="1272"/>
      </w:tblGrid>
      <w:tr w:rsidR="00C21EB0" w:rsidRPr="00CF28CF" w14:paraId="0D711334" w14:textId="77777777" w:rsidTr="00CD40F1">
        <w:trPr>
          <w:trHeight w:val="295"/>
          <w:tblHeader/>
        </w:trPr>
        <w:tc>
          <w:tcPr>
            <w:tcW w:w="847" w:type="dxa"/>
            <w:tcBorders>
              <w:bottom w:val="single" w:sz="4" w:space="0" w:color="auto"/>
            </w:tcBorders>
            <w:shd w:val="clear" w:color="auto" w:fill="98134B"/>
            <w:noWrap/>
            <w:vAlign w:val="center"/>
          </w:tcPr>
          <w:p w14:paraId="03B97A45" w14:textId="77777777" w:rsidR="00C21EB0" w:rsidRPr="00BE76ED" w:rsidRDefault="00C21EB0" w:rsidP="00CD40F1">
            <w:pPr>
              <w:jc w:val="center"/>
              <w:rPr>
                <w:rFonts w:asciiTheme="majorHAnsi" w:hAnsiTheme="majorHAnsi" w:cstheme="majorHAnsi"/>
                <w:b/>
                <w:color w:val="FFFFFF" w:themeColor="background1"/>
              </w:rPr>
            </w:pPr>
            <w:r w:rsidRPr="00BE76ED">
              <w:rPr>
                <w:rFonts w:asciiTheme="majorHAnsi" w:hAnsiTheme="majorHAnsi" w:cstheme="majorHAnsi"/>
                <w:b/>
                <w:color w:val="FFFFFF" w:themeColor="background1"/>
              </w:rPr>
              <w:t>№</w:t>
            </w:r>
          </w:p>
        </w:tc>
        <w:tc>
          <w:tcPr>
            <w:tcW w:w="5669" w:type="dxa"/>
            <w:tcBorders>
              <w:bottom w:val="single" w:sz="4" w:space="0" w:color="auto"/>
            </w:tcBorders>
            <w:shd w:val="clear" w:color="auto" w:fill="98134B"/>
            <w:vAlign w:val="center"/>
          </w:tcPr>
          <w:p w14:paraId="7D945CEA" w14:textId="77777777" w:rsidR="00C21EB0" w:rsidRPr="00BE76ED" w:rsidRDefault="00C21EB0" w:rsidP="00CD40F1">
            <w:pPr>
              <w:jc w:val="center"/>
              <w:rPr>
                <w:rFonts w:asciiTheme="majorHAnsi" w:hAnsiTheme="majorHAnsi" w:cstheme="majorHAnsi"/>
                <w:b/>
                <w:bCs/>
                <w:color w:val="FFFFFF" w:themeColor="background1"/>
              </w:rPr>
            </w:pPr>
            <w:r w:rsidRPr="00BE76ED">
              <w:rPr>
                <w:rFonts w:asciiTheme="majorHAnsi" w:hAnsiTheme="majorHAnsi" w:cstheme="majorHAnsi"/>
                <w:b/>
                <w:bCs/>
                <w:color w:val="FFFFFF" w:themeColor="background1"/>
              </w:rPr>
              <w:t>Вид операции</w:t>
            </w:r>
          </w:p>
        </w:tc>
        <w:tc>
          <w:tcPr>
            <w:tcW w:w="3406" w:type="dxa"/>
            <w:gridSpan w:val="2"/>
            <w:tcBorders>
              <w:bottom w:val="single" w:sz="4" w:space="0" w:color="auto"/>
            </w:tcBorders>
            <w:shd w:val="clear" w:color="auto" w:fill="98134B"/>
            <w:vAlign w:val="center"/>
          </w:tcPr>
          <w:p w14:paraId="3FBD7186" w14:textId="77777777" w:rsidR="00C21EB0" w:rsidRPr="00BE76ED" w:rsidRDefault="00C21EB0" w:rsidP="00CD40F1">
            <w:pPr>
              <w:jc w:val="center"/>
              <w:rPr>
                <w:rFonts w:asciiTheme="majorHAnsi" w:hAnsiTheme="majorHAnsi" w:cstheme="majorHAnsi"/>
                <w:b/>
                <w:bCs/>
                <w:color w:val="FFFFFF" w:themeColor="background1"/>
              </w:rPr>
            </w:pPr>
            <w:r w:rsidRPr="00BE76ED">
              <w:rPr>
                <w:rFonts w:asciiTheme="majorHAnsi" w:hAnsiTheme="majorHAnsi" w:cstheme="majorHAnsi"/>
                <w:b/>
                <w:bCs/>
                <w:color w:val="FFFFFF" w:themeColor="background1"/>
              </w:rPr>
              <w:t>Тариф</w:t>
            </w:r>
          </w:p>
        </w:tc>
        <w:tc>
          <w:tcPr>
            <w:tcW w:w="4815" w:type="dxa"/>
            <w:gridSpan w:val="3"/>
            <w:tcBorders>
              <w:bottom w:val="single" w:sz="4" w:space="0" w:color="auto"/>
            </w:tcBorders>
            <w:shd w:val="clear" w:color="auto" w:fill="98134B"/>
            <w:vAlign w:val="center"/>
          </w:tcPr>
          <w:p w14:paraId="61B8E689" w14:textId="77777777" w:rsidR="00C21EB0" w:rsidRPr="00BE76ED" w:rsidRDefault="00C21EB0" w:rsidP="00CD40F1">
            <w:pPr>
              <w:jc w:val="center"/>
              <w:rPr>
                <w:rFonts w:asciiTheme="majorHAnsi" w:hAnsiTheme="majorHAnsi" w:cstheme="majorHAnsi"/>
                <w:b/>
                <w:bCs/>
                <w:color w:val="FFFFFF" w:themeColor="background1"/>
              </w:rPr>
            </w:pPr>
            <w:r w:rsidRPr="00BE76ED">
              <w:rPr>
                <w:rFonts w:asciiTheme="majorHAnsi" w:hAnsiTheme="majorHAnsi" w:cstheme="majorHAnsi"/>
                <w:b/>
                <w:bCs/>
                <w:color w:val="FFFFFF" w:themeColor="background1"/>
              </w:rPr>
              <w:t>Примечание</w:t>
            </w:r>
          </w:p>
        </w:tc>
      </w:tr>
      <w:tr w:rsidR="00C21EB0" w:rsidRPr="00CF28CF" w14:paraId="0CA67CFD" w14:textId="77777777" w:rsidTr="00CD40F1">
        <w:trPr>
          <w:trHeight w:val="129"/>
          <w:tblHeader/>
        </w:trPr>
        <w:tc>
          <w:tcPr>
            <w:tcW w:w="847" w:type="dxa"/>
            <w:tcBorders>
              <w:bottom w:val="single" w:sz="4" w:space="0" w:color="auto"/>
            </w:tcBorders>
            <w:shd w:val="clear" w:color="auto" w:fill="0DB4BE"/>
            <w:noWrap/>
            <w:vAlign w:val="center"/>
          </w:tcPr>
          <w:p w14:paraId="45FA67EA" w14:textId="77777777" w:rsidR="00C21EB0" w:rsidRPr="00CF28CF" w:rsidRDefault="00C21EB0" w:rsidP="00CD40F1">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А</w:t>
            </w:r>
          </w:p>
        </w:tc>
        <w:tc>
          <w:tcPr>
            <w:tcW w:w="5669" w:type="dxa"/>
            <w:tcBorders>
              <w:bottom w:val="single" w:sz="4" w:space="0" w:color="auto"/>
            </w:tcBorders>
            <w:shd w:val="clear" w:color="auto" w:fill="0DB4BE"/>
            <w:vAlign w:val="center"/>
          </w:tcPr>
          <w:p w14:paraId="3271546D" w14:textId="77777777" w:rsidR="00C21EB0" w:rsidRPr="00CF28CF" w:rsidRDefault="00C21EB0" w:rsidP="00CD40F1">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1</w:t>
            </w:r>
          </w:p>
        </w:tc>
        <w:tc>
          <w:tcPr>
            <w:tcW w:w="3406" w:type="dxa"/>
            <w:gridSpan w:val="2"/>
            <w:tcBorders>
              <w:bottom w:val="single" w:sz="4" w:space="0" w:color="auto"/>
            </w:tcBorders>
            <w:shd w:val="clear" w:color="auto" w:fill="0DB4BE"/>
            <w:vAlign w:val="center"/>
          </w:tcPr>
          <w:p w14:paraId="40C099F6" w14:textId="77777777" w:rsidR="00C21EB0" w:rsidRPr="00CF28CF" w:rsidRDefault="00C21EB0" w:rsidP="00CD40F1">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2</w:t>
            </w:r>
          </w:p>
        </w:tc>
        <w:tc>
          <w:tcPr>
            <w:tcW w:w="4815" w:type="dxa"/>
            <w:gridSpan w:val="3"/>
            <w:tcBorders>
              <w:bottom w:val="single" w:sz="4" w:space="0" w:color="auto"/>
            </w:tcBorders>
            <w:shd w:val="clear" w:color="auto" w:fill="0DB4BE"/>
            <w:vAlign w:val="center"/>
          </w:tcPr>
          <w:p w14:paraId="37DF4D55" w14:textId="77777777" w:rsidR="00C21EB0" w:rsidRPr="00CF28CF" w:rsidRDefault="00C21EB0" w:rsidP="00CD40F1">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3</w:t>
            </w:r>
          </w:p>
        </w:tc>
      </w:tr>
      <w:tr w:rsidR="00C21EB0" w:rsidRPr="00CF28CF" w14:paraId="11D77781" w14:textId="77777777" w:rsidTr="00CD40F1">
        <w:trPr>
          <w:trHeight w:val="234"/>
        </w:trPr>
        <w:tc>
          <w:tcPr>
            <w:tcW w:w="847" w:type="dxa"/>
            <w:shd w:val="clear" w:color="auto" w:fill="007C9B"/>
            <w:noWrap/>
            <w:vAlign w:val="center"/>
          </w:tcPr>
          <w:p w14:paraId="6A15B7D8" w14:textId="77777777" w:rsidR="00C21EB0" w:rsidRPr="0081353C" w:rsidRDefault="00C21EB0" w:rsidP="00CD40F1">
            <w:pPr>
              <w:rPr>
                <w:rFonts w:asciiTheme="majorHAnsi" w:hAnsiTheme="majorHAnsi" w:cstheme="majorHAnsi"/>
                <w:b/>
                <w:bCs/>
                <w:color w:val="FFFFFF" w:themeColor="background1"/>
              </w:rPr>
            </w:pPr>
            <w:r w:rsidRPr="0081353C">
              <w:rPr>
                <w:rFonts w:asciiTheme="majorHAnsi" w:hAnsiTheme="majorHAnsi" w:cstheme="majorHAnsi"/>
                <w:b/>
                <w:bCs/>
                <w:color w:val="FFFFFF" w:themeColor="background1"/>
              </w:rPr>
              <w:t>1.</w:t>
            </w:r>
          </w:p>
        </w:tc>
        <w:tc>
          <w:tcPr>
            <w:tcW w:w="13890" w:type="dxa"/>
            <w:gridSpan w:val="6"/>
            <w:shd w:val="clear" w:color="auto" w:fill="007C9B"/>
            <w:vAlign w:val="center"/>
          </w:tcPr>
          <w:p w14:paraId="5E3AD3AD" w14:textId="77777777" w:rsidR="00C21EB0" w:rsidRPr="0081353C" w:rsidRDefault="00C21EB0" w:rsidP="00CD40F1">
            <w:pPr>
              <w:rPr>
                <w:rFonts w:asciiTheme="majorHAnsi" w:hAnsiTheme="majorHAnsi" w:cstheme="majorHAnsi"/>
                <w:b/>
                <w:bCs/>
                <w:color w:val="FFFFFF" w:themeColor="background1"/>
              </w:rPr>
            </w:pPr>
            <w:r w:rsidRPr="0081353C">
              <w:rPr>
                <w:rFonts w:asciiTheme="majorHAnsi" w:hAnsiTheme="majorHAnsi" w:cstheme="majorHAnsi"/>
                <w:b/>
                <w:bCs/>
                <w:color w:val="FFFFFF" w:themeColor="background1"/>
              </w:rPr>
              <w:t>ОТКРЫТИЕ, ВЕДЕНИЕ И ЗАКРЫТИЕ СЧЕТОВ.</w:t>
            </w:r>
          </w:p>
        </w:tc>
      </w:tr>
      <w:tr w:rsidR="00C21EB0" w:rsidRPr="00CF28CF" w14:paraId="604DFDAF" w14:textId="77777777" w:rsidTr="00CD40F1">
        <w:trPr>
          <w:trHeight w:val="455"/>
        </w:trPr>
        <w:tc>
          <w:tcPr>
            <w:tcW w:w="847" w:type="dxa"/>
            <w:tcBorders>
              <w:bottom w:val="single" w:sz="4" w:space="0" w:color="auto"/>
            </w:tcBorders>
            <w:shd w:val="clear" w:color="auto" w:fill="FFFFFF"/>
            <w:noWrap/>
            <w:vAlign w:val="center"/>
          </w:tcPr>
          <w:p w14:paraId="121059AC" w14:textId="77777777" w:rsidR="00C21EB0" w:rsidRPr="00CF28CF" w:rsidRDefault="00C21EB0" w:rsidP="00CD40F1">
            <w:pPr>
              <w:rPr>
                <w:rFonts w:asciiTheme="majorHAnsi" w:hAnsiTheme="majorHAnsi" w:cstheme="majorHAnsi"/>
                <w:bCs/>
                <w:color w:val="000000" w:themeColor="text1"/>
              </w:rPr>
            </w:pPr>
            <w:r w:rsidRPr="00CF28CF">
              <w:rPr>
                <w:rFonts w:asciiTheme="majorHAnsi" w:hAnsiTheme="majorHAnsi" w:cstheme="majorHAnsi"/>
                <w:bCs/>
                <w:color w:val="000000" w:themeColor="text1"/>
              </w:rPr>
              <w:t>1.1.</w:t>
            </w:r>
          </w:p>
        </w:tc>
        <w:tc>
          <w:tcPr>
            <w:tcW w:w="5669" w:type="dxa"/>
            <w:tcBorders>
              <w:bottom w:val="single" w:sz="4" w:space="0" w:color="auto"/>
            </w:tcBorders>
            <w:shd w:val="clear" w:color="auto" w:fill="FFFFFF"/>
            <w:vAlign w:val="center"/>
          </w:tcPr>
          <w:p w14:paraId="184CCBBE" w14:textId="77777777" w:rsidR="00C21EB0" w:rsidRPr="00CF28CF" w:rsidRDefault="00C21EB0" w:rsidP="00CD40F1">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Открытие банковского счета</w:t>
            </w:r>
          </w:p>
        </w:tc>
        <w:tc>
          <w:tcPr>
            <w:tcW w:w="3406" w:type="dxa"/>
            <w:gridSpan w:val="2"/>
            <w:tcBorders>
              <w:bottom w:val="single" w:sz="4" w:space="0" w:color="auto"/>
            </w:tcBorders>
            <w:shd w:val="clear" w:color="auto" w:fill="FFFFFF"/>
            <w:vAlign w:val="center"/>
          </w:tcPr>
          <w:p w14:paraId="5530EA99" w14:textId="77777777" w:rsidR="00C21EB0" w:rsidRPr="00CF28CF" w:rsidRDefault="00C21EB0" w:rsidP="00CD40F1">
            <w:pPr>
              <w:jc w:val="center"/>
              <w:rPr>
                <w:rFonts w:asciiTheme="majorHAnsi" w:hAnsiTheme="majorHAnsi" w:cstheme="majorHAnsi"/>
                <w:color w:val="000000" w:themeColor="text1"/>
              </w:rPr>
            </w:pPr>
            <w:r w:rsidRPr="00CF28CF">
              <w:rPr>
                <w:rFonts w:asciiTheme="majorHAnsi" w:hAnsiTheme="majorHAnsi" w:cstheme="majorHAnsi"/>
                <w:color w:val="000000" w:themeColor="text1"/>
                <w:lang w:val="en-US"/>
              </w:rPr>
              <w:t>KZT 0</w:t>
            </w:r>
          </w:p>
        </w:tc>
        <w:tc>
          <w:tcPr>
            <w:tcW w:w="4815" w:type="dxa"/>
            <w:gridSpan w:val="3"/>
            <w:tcBorders>
              <w:bottom w:val="single" w:sz="4" w:space="0" w:color="auto"/>
            </w:tcBorders>
            <w:shd w:val="clear" w:color="auto" w:fill="FFFFFF"/>
            <w:vAlign w:val="center"/>
          </w:tcPr>
          <w:p w14:paraId="50A4E0B9" w14:textId="77777777" w:rsidR="00C21EB0" w:rsidRPr="00CF28CF" w:rsidRDefault="00C21EB0" w:rsidP="00CD40F1">
            <w:pPr>
              <w:jc w:val="both"/>
              <w:rPr>
                <w:rFonts w:asciiTheme="majorHAnsi" w:hAnsiTheme="majorHAnsi" w:cstheme="majorHAnsi"/>
                <w:color w:val="000000" w:themeColor="text1"/>
              </w:rPr>
            </w:pPr>
          </w:p>
        </w:tc>
      </w:tr>
      <w:tr w:rsidR="00C21EB0" w:rsidRPr="00CF28CF" w14:paraId="46EC8D0B" w14:textId="77777777" w:rsidTr="00CD40F1">
        <w:trPr>
          <w:trHeight w:val="455"/>
        </w:trPr>
        <w:tc>
          <w:tcPr>
            <w:tcW w:w="847" w:type="dxa"/>
            <w:tcBorders>
              <w:bottom w:val="single" w:sz="4" w:space="0" w:color="auto"/>
            </w:tcBorders>
            <w:shd w:val="clear" w:color="auto" w:fill="FFFFFF"/>
            <w:noWrap/>
            <w:vAlign w:val="center"/>
          </w:tcPr>
          <w:p w14:paraId="2B0A12AB" w14:textId="77777777" w:rsidR="00C21EB0" w:rsidRPr="00CF28CF" w:rsidRDefault="00C21EB0" w:rsidP="00CD40F1">
            <w:pPr>
              <w:rPr>
                <w:rFonts w:asciiTheme="majorHAnsi" w:hAnsiTheme="majorHAnsi" w:cstheme="majorHAnsi"/>
                <w:bCs/>
                <w:color w:val="000000" w:themeColor="text1"/>
                <w:lang w:val="en-US"/>
              </w:rPr>
            </w:pPr>
            <w:r w:rsidRPr="00CF28CF">
              <w:rPr>
                <w:rFonts w:asciiTheme="majorHAnsi" w:hAnsiTheme="majorHAnsi" w:cstheme="majorHAnsi"/>
                <w:bCs/>
                <w:color w:val="000000" w:themeColor="text1"/>
                <w:lang w:val="en-US"/>
              </w:rPr>
              <w:t>1.2.</w:t>
            </w:r>
          </w:p>
        </w:tc>
        <w:tc>
          <w:tcPr>
            <w:tcW w:w="5669" w:type="dxa"/>
            <w:tcBorders>
              <w:bottom w:val="single" w:sz="4" w:space="0" w:color="auto"/>
            </w:tcBorders>
            <w:shd w:val="clear" w:color="auto" w:fill="FFFFFF"/>
            <w:vAlign w:val="center"/>
          </w:tcPr>
          <w:p w14:paraId="3C7AF9C5" w14:textId="7369F5EB" w:rsidR="00C21EB0" w:rsidRPr="00CF28CF" w:rsidRDefault="00A625AB" w:rsidP="00CD40F1">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Ведение текущего счета, по которому в течение 12 месяцев не совершались клиентом или его представителем приходные/ расходные операции (за исключением текущих счетов, предназначенных для зачисления пособий, социальных выплат)</w:t>
            </w:r>
          </w:p>
        </w:tc>
        <w:tc>
          <w:tcPr>
            <w:tcW w:w="3406" w:type="dxa"/>
            <w:gridSpan w:val="2"/>
            <w:tcBorders>
              <w:bottom w:val="single" w:sz="4" w:space="0" w:color="auto"/>
            </w:tcBorders>
            <w:shd w:val="clear" w:color="auto" w:fill="FFFFFF"/>
            <w:vAlign w:val="center"/>
          </w:tcPr>
          <w:p w14:paraId="54CCD7A0" w14:textId="77777777" w:rsidR="00C21EB0" w:rsidRPr="00CF28CF" w:rsidRDefault="00C21EB0" w:rsidP="00CD40F1">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в размере остатка, </w:t>
            </w:r>
          </w:p>
          <w:p w14:paraId="0F4FD9A2" w14:textId="4B5B4AA6" w:rsidR="00CD0779" w:rsidRPr="00CF28CF" w:rsidRDefault="00CD0779" w:rsidP="00CD0779">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но не более KZT 1 000 </w:t>
            </w:r>
          </w:p>
          <w:p w14:paraId="517905E4" w14:textId="055CCC8F" w:rsidR="00C21EB0" w:rsidRPr="00CF28CF" w:rsidRDefault="00C21EB0" w:rsidP="00CD40F1">
            <w:pPr>
              <w:jc w:val="center"/>
              <w:rPr>
                <w:rFonts w:asciiTheme="majorHAnsi" w:hAnsiTheme="majorHAnsi" w:cstheme="majorHAnsi"/>
                <w:color w:val="000000" w:themeColor="text1"/>
              </w:rPr>
            </w:pPr>
          </w:p>
          <w:p w14:paraId="2AE3E3D5" w14:textId="77777777" w:rsidR="00C21EB0" w:rsidRPr="00CF28CF" w:rsidRDefault="00C21EB0" w:rsidP="00CD40F1">
            <w:pPr>
              <w:jc w:val="center"/>
              <w:rPr>
                <w:rFonts w:asciiTheme="majorHAnsi" w:hAnsiTheme="majorHAnsi" w:cstheme="majorHAnsi"/>
                <w:color w:val="000000" w:themeColor="text1"/>
              </w:rPr>
            </w:pPr>
          </w:p>
        </w:tc>
        <w:tc>
          <w:tcPr>
            <w:tcW w:w="4815" w:type="dxa"/>
            <w:gridSpan w:val="3"/>
            <w:tcBorders>
              <w:bottom w:val="single" w:sz="4" w:space="0" w:color="auto"/>
            </w:tcBorders>
            <w:shd w:val="clear" w:color="auto" w:fill="FFFFFF"/>
            <w:vAlign w:val="center"/>
          </w:tcPr>
          <w:p w14:paraId="03A81A5B" w14:textId="77777777" w:rsidR="00C21EB0" w:rsidRPr="00CF28CF" w:rsidRDefault="00C21EB0" w:rsidP="00CD40F1">
            <w:pPr>
              <w:jc w:val="both"/>
              <w:rPr>
                <w:rFonts w:asciiTheme="majorHAnsi" w:hAnsiTheme="majorHAnsi" w:cstheme="majorHAnsi"/>
                <w:color w:val="000000" w:themeColor="text1"/>
              </w:rPr>
            </w:pPr>
            <w:r w:rsidRPr="00CF28CF">
              <w:rPr>
                <w:rFonts w:asciiTheme="majorHAnsi" w:hAnsiTheme="majorHAnsi" w:cstheme="majorHAnsi"/>
                <w:color w:val="000000" w:themeColor="text1"/>
              </w:rPr>
              <w:t>Ежемесячно</w:t>
            </w:r>
          </w:p>
          <w:p w14:paraId="6307BC78" w14:textId="77777777" w:rsidR="00C21EB0" w:rsidRPr="00CF28CF" w:rsidRDefault="00C21EB0" w:rsidP="00CD40F1">
            <w:pPr>
              <w:jc w:val="both"/>
              <w:rPr>
                <w:rFonts w:asciiTheme="majorHAnsi" w:hAnsiTheme="majorHAnsi" w:cstheme="majorHAnsi"/>
                <w:color w:val="000000" w:themeColor="text1"/>
              </w:rPr>
            </w:pPr>
          </w:p>
          <w:p w14:paraId="3AD63643" w14:textId="77777777" w:rsidR="00C21EB0" w:rsidRPr="00CF28CF" w:rsidRDefault="00C21EB0" w:rsidP="00CD40F1">
            <w:pPr>
              <w:jc w:val="both"/>
              <w:rPr>
                <w:rFonts w:asciiTheme="majorHAnsi" w:hAnsiTheme="majorHAnsi" w:cstheme="majorHAnsi"/>
                <w:color w:val="000000" w:themeColor="text1"/>
              </w:rPr>
            </w:pPr>
          </w:p>
        </w:tc>
      </w:tr>
      <w:tr w:rsidR="00C21EB0" w:rsidRPr="00CF28CF" w14:paraId="3DA6FACE" w14:textId="77777777" w:rsidTr="00CD40F1">
        <w:trPr>
          <w:trHeight w:val="295"/>
        </w:trPr>
        <w:tc>
          <w:tcPr>
            <w:tcW w:w="847" w:type="dxa"/>
            <w:tcBorders>
              <w:bottom w:val="single" w:sz="4" w:space="0" w:color="auto"/>
            </w:tcBorders>
            <w:shd w:val="clear" w:color="auto" w:fill="FFFFFF"/>
            <w:noWrap/>
            <w:vAlign w:val="center"/>
          </w:tcPr>
          <w:p w14:paraId="7BEBBDA1" w14:textId="77777777" w:rsidR="00C21EB0" w:rsidRPr="00CF28CF" w:rsidRDefault="00C21EB0" w:rsidP="00CD40F1">
            <w:pPr>
              <w:rPr>
                <w:rFonts w:asciiTheme="majorHAnsi" w:hAnsiTheme="majorHAnsi" w:cstheme="majorHAnsi"/>
                <w:bCs/>
                <w:color w:val="000000" w:themeColor="text1"/>
                <w:lang w:val="en-US"/>
              </w:rPr>
            </w:pPr>
            <w:r w:rsidRPr="00CF28CF">
              <w:rPr>
                <w:rFonts w:asciiTheme="majorHAnsi" w:hAnsiTheme="majorHAnsi" w:cstheme="majorHAnsi"/>
                <w:bCs/>
                <w:color w:val="000000" w:themeColor="text1"/>
                <w:lang w:val="en-US"/>
              </w:rPr>
              <w:t>1.3.</w:t>
            </w:r>
          </w:p>
        </w:tc>
        <w:tc>
          <w:tcPr>
            <w:tcW w:w="5669" w:type="dxa"/>
            <w:tcBorders>
              <w:bottom w:val="single" w:sz="4" w:space="0" w:color="auto"/>
            </w:tcBorders>
            <w:shd w:val="clear" w:color="auto" w:fill="auto"/>
            <w:vAlign w:val="center"/>
          </w:tcPr>
          <w:p w14:paraId="1DD6B324" w14:textId="77777777" w:rsidR="00C21EB0" w:rsidRPr="00CF28CF" w:rsidRDefault="00C21EB0" w:rsidP="00CD40F1">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Закрытие банковского счета (в том </w:t>
            </w:r>
            <w:proofErr w:type="gramStart"/>
            <w:r w:rsidRPr="00CF28CF">
              <w:rPr>
                <w:rFonts w:asciiTheme="majorHAnsi" w:hAnsiTheme="majorHAnsi" w:cstheme="majorHAnsi"/>
                <w:bCs/>
                <w:color w:val="000000" w:themeColor="text1"/>
              </w:rPr>
              <w:t>числе  НДС</w:t>
            </w:r>
            <w:proofErr w:type="gramEnd"/>
            <w:r w:rsidRPr="00CF28CF">
              <w:rPr>
                <w:rFonts w:asciiTheme="majorHAnsi" w:hAnsiTheme="majorHAnsi" w:cstheme="majorHAnsi"/>
                <w:bCs/>
                <w:color w:val="000000" w:themeColor="text1"/>
              </w:rPr>
              <w:t>)</w:t>
            </w:r>
          </w:p>
        </w:tc>
        <w:tc>
          <w:tcPr>
            <w:tcW w:w="3406" w:type="dxa"/>
            <w:gridSpan w:val="2"/>
            <w:tcBorders>
              <w:bottom w:val="single" w:sz="4" w:space="0" w:color="auto"/>
            </w:tcBorders>
            <w:shd w:val="clear" w:color="auto" w:fill="auto"/>
            <w:vAlign w:val="center"/>
          </w:tcPr>
          <w:p w14:paraId="50A3240D" w14:textId="77777777" w:rsidR="00C21EB0" w:rsidRPr="00CF28CF" w:rsidRDefault="00C21EB0" w:rsidP="00CD40F1">
            <w:pPr>
              <w:jc w:val="center"/>
              <w:rPr>
                <w:rFonts w:asciiTheme="majorHAnsi" w:hAnsiTheme="majorHAnsi" w:cstheme="majorHAnsi"/>
                <w:color w:val="000000" w:themeColor="text1"/>
              </w:rPr>
            </w:pPr>
            <w:r w:rsidRPr="00CF28CF">
              <w:rPr>
                <w:rFonts w:asciiTheme="majorHAnsi" w:hAnsiTheme="majorHAnsi" w:cstheme="majorHAnsi"/>
                <w:color w:val="000000" w:themeColor="text1"/>
                <w:lang w:val="en-US"/>
              </w:rPr>
              <w:t>KZT 0</w:t>
            </w:r>
          </w:p>
        </w:tc>
        <w:tc>
          <w:tcPr>
            <w:tcW w:w="4815" w:type="dxa"/>
            <w:gridSpan w:val="3"/>
            <w:tcBorders>
              <w:bottom w:val="single" w:sz="4" w:space="0" w:color="auto"/>
            </w:tcBorders>
            <w:shd w:val="clear" w:color="auto" w:fill="auto"/>
            <w:vAlign w:val="center"/>
          </w:tcPr>
          <w:p w14:paraId="1DAAD480" w14:textId="77777777" w:rsidR="00C21EB0" w:rsidRPr="00CF28CF" w:rsidRDefault="00C21EB0" w:rsidP="00CD40F1">
            <w:pPr>
              <w:jc w:val="both"/>
              <w:rPr>
                <w:rFonts w:asciiTheme="majorHAnsi" w:hAnsiTheme="majorHAnsi" w:cstheme="majorHAnsi"/>
                <w:color w:val="000000" w:themeColor="text1"/>
              </w:rPr>
            </w:pPr>
          </w:p>
        </w:tc>
      </w:tr>
      <w:tr w:rsidR="00442D4E" w:rsidRPr="00CF28CF" w14:paraId="6ABB1D70" w14:textId="77777777" w:rsidTr="00CD40F1">
        <w:trPr>
          <w:trHeight w:val="295"/>
        </w:trPr>
        <w:tc>
          <w:tcPr>
            <w:tcW w:w="847" w:type="dxa"/>
            <w:tcBorders>
              <w:bottom w:val="single" w:sz="4" w:space="0" w:color="auto"/>
            </w:tcBorders>
            <w:shd w:val="clear" w:color="auto" w:fill="FFFFFF"/>
            <w:noWrap/>
            <w:vAlign w:val="center"/>
          </w:tcPr>
          <w:p w14:paraId="49F0958A" w14:textId="77777777" w:rsidR="00621615" w:rsidRPr="00CF28CF" w:rsidRDefault="00621615" w:rsidP="00CD40F1">
            <w:pPr>
              <w:rPr>
                <w:rFonts w:asciiTheme="majorHAnsi" w:hAnsiTheme="majorHAnsi" w:cstheme="majorHAnsi"/>
                <w:bCs/>
                <w:color w:val="000000" w:themeColor="text1"/>
              </w:rPr>
            </w:pPr>
            <w:r w:rsidRPr="00CF28CF">
              <w:rPr>
                <w:rFonts w:asciiTheme="majorHAnsi" w:hAnsiTheme="majorHAnsi" w:cstheme="majorHAnsi"/>
                <w:bCs/>
                <w:color w:val="000000" w:themeColor="text1"/>
              </w:rPr>
              <w:t>1.4.</w:t>
            </w:r>
          </w:p>
        </w:tc>
        <w:tc>
          <w:tcPr>
            <w:tcW w:w="5669" w:type="dxa"/>
            <w:tcBorders>
              <w:bottom w:val="single" w:sz="4" w:space="0" w:color="auto"/>
            </w:tcBorders>
            <w:shd w:val="clear" w:color="auto" w:fill="auto"/>
            <w:vAlign w:val="center"/>
          </w:tcPr>
          <w:p w14:paraId="2DA5ADC5" w14:textId="7A7EC02C" w:rsidR="00621615" w:rsidRPr="00CF28CF" w:rsidRDefault="00621615" w:rsidP="00CD40F1">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Предоставление выписки по </w:t>
            </w:r>
            <w:r w:rsidR="002C5039" w:rsidRPr="00CF28CF">
              <w:rPr>
                <w:rFonts w:asciiTheme="majorHAnsi" w:hAnsiTheme="majorHAnsi" w:cstheme="majorHAnsi"/>
                <w:bCs/>
                <w:color w:val="000000" w:themeColor="text1"/>
              </w:rPr>
              <w:t xml:space="preserve">банковскому </w:t>
            </w:r>
            <w:r w:rsidRPr="00CF28CF">
              <w:rPr>
                <w:rFonts w:asciiTheme="majorHAnsi" w:hAnsiTheme="majorHAnsi" w:cstheme="majorHAnsi"/>
                <w:bCs/>
                <w:color w:val="000000" w:themeColor="text1"/>
              </w:rPr>
              <w:t xml:space="preserve">счету по мере совершения операции, в </w:t>
            </w:r>
            <w:proofErr w:type="gramStart"/>
            <w:r w:rsidRPr="00CF28CF">
              <w:rPr>
                <w:rFonts w:asciiTheme="majorHAnsi" w:hAnsiTheme="majorHAnsi" w:cstheme="majorHAnsi"/>
                <w:bCs/>
                <w:color w:val="000000" w:themeColor="text1"/>
              </w:rPr>
              <w:t>т.ч.</w:t>
            </w:r>
            <w:proofErr w:type="gramEnd"/>
            <w:r w:rsidRPr="00CF28CF">
              <w:rPr>
                <w:rFonts w:asciiTheme="majorHAnsi" w:hAnsiTheme="majorHAnsi" w:cstheme="majorHAnsi"/>
                <w:bCs/>
                <w:color w:val="000000" w:themeColor="text1"/>
              </w:rPr>
              <w:t xml:space="preserve"> по счету с использованием платежной карточки</w:t>
            </w:r>
          </w:p>
        </w:tc>
        <w:tc>
          <w:tcPr>
            <w:tcW w:w="3406" w:type="dxa"/>
            <w:gridSpan w:val="2"/>
            <w:tcBorders>
              <w:bottom w:val="single" w:sz="4" w:space="0" w:color="auto"/>
            </w:tcBorders>
            <w:shd w:val="clear" w:color="auto" w:fill="auto"/>
            <w:vAlign w:val="center"/>
          </w:tcPr>
          <w:p w14:paraId="6CFC6CC2" w14:textId="77777777" w:rsidR="00B7790F" w:rsidRPr="00CF28CF" w:rsidRDefault="00B7790F" w:rsidP="00B7790F">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в электронном виде (в мобильном приложении </w:t>
            </w:r>
            <w:proofErr w:type="spellStart"/>
            <w:r w:rsidRPr="00CF28CF">
              <w:rPr>
                <w:rFonts w:asciiTheme="majorHAnsi" w:hAnsiTheme="majorHAnsi" w:cstheme="majorHAnsi"/>
                <w:bCs/>
                <w:color w:val="000000" w:themeColor="text1"/>
              </w:rPr>
              <w:t>Forte</w:t>
            </w:r>
            <w:proofErr w:type="spellEnd"/>
            <w:r w:rsidRPr="00CF28CF">
              <w:rPr>
                <w:rFonts w:asciiTheme="majorHAnsi" w:hAnsiTheme="majorHAnsi" w:cstheme="majorHAnsi"/>
                <w:bCs/>
                <w:color w:val="000000" w:themeColor="text1"/>
              </w:rPr>
              <w:t xml:space="preserve">) - KZT 0 </w:t>
            </w:r>
          </w:p>
          <w:p w14:paraId="522748C6" w14:textId="2A78CA09" w:rsidR="00B7790F" w:rsidRPr="00CF28CF" w:rsidRDefault="00B7790F" w:rsidP="00B7790F">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  в отделениях Банка:</w:t>
            </w:r>
          </w:p>
          <w:p w14:paraId="481FA587" w14:textId="77777777" w:rsidR="00B7790F" w:rsidRPr="00CF28CF" w:rsidRDefault="00B7790F" w:rsidP="00B7790F">
            <w:pPr>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до 12 месяцев - KZT 500 </w:t>
            </w:r>
            <w:r w:rsidRPr="00CF28CF">
              <w:rPr>
                <w:rFonts w:asciiTheme="majorHAnsi" w:hAnsiTheme="majorHAnsi" w:cstheme="majorHAnsi"/>
                <w:bCs/>
                <w:color w:val="000000" w:themeColor="text1"/>
              </w:rPr>
              <w:br/>
              <w:t xml:space="preserve">свыше 12 месяцев - KZT 2 000 </w:t>
            </w:r>
          </w:p>
          <w:p w14:paraId="480821DA" w14:textId="312EB57F" w:rsidR="00621615" w:rsidRPr="00CF28CF" w:rsidRDefault="00621615" w:rsidP="00CD40F1">
            <w:pPr>
              <w:jc w:val="center"/>
              <w:rPr>
                <w:rFonts w:asciiTheme="majorHAnsi" w:hAnsiTheme="majorHAnsi" w:cstheme="majorHAnsi"/>
                <w:color w:val="000000" w:themeColor="text1"/>
              </w:rPr>
            </w:pPr>
          </w:p>
        </w:tc>
        <w:tc>
          <w:tcPr>
            <w:tcW w:w="4815" w:type="dxa"/>
            <w:gridSpan w:val="3"/>
            <w:tcBorders>
              <w:bottom w:val="single" w:sz="4" w:space="0" w:color="auto"/>
            </w:tcBorders>
            <w:shd w:val="clear" w:color="auto" w:fill="auto"/>
            <w:vAlign w:val="center"/>
          </w:tcPr>
          <w:p w14:paraId="7B078660" w14:textId="011DFE78" w:rsidR="00621615" w:rsidRPr="00CF28CF" w:rsidRDefault="00621615" w:rsidP="00B7790F">
            <w:pPr>
              <w:jc w:val="both"/>
              <w:rPr>
                <w:rFonts w:asciiTheme="majorHAnsi" w:hAnsiTheme="majorHAnsi" w:cstheme="majorHAnsi"/>
                <w:color w:val="000000" w:themeColor="text1"/>
              </w:rPr>
            </w:pPr>
            <w:r w:rsidRPr="00CF28CF">
              <w:rPr>
                <w:rFonts w:asciiTheme="majorHAnsi" w:hAnsiTheme="majorHAnsi" w:cstheme="majorHAnsi"/>
                <w:color w:val="000000" w:themeColor="text1"/>
              </w:rPr>
              <w:t> </w:t>
            </w:r>
          </w:p>
        </w:tc>
      </w:tr>
      <w:tr w:rsidR="00C21EB0" w:rsidRPr="00CF28CF" w14:paraId="34D7E273" w14:textId="77777777" w:rsidTr="00CD40F1">
        <w:trPr>
          <w:trHeight w:val="69"/>
        </w:trPr>
        <w:tc>
          <w:tcPr>
            <w:tcW w:w="847" w:type="dxa"/>
            <w:shd w:val="clear" w:color="auto" w:fill="007C9B"/>
            <w:noWrap/>
            <w:vAlign w:val="center"/>
          </w:tcPr>
          <w:p w14:paraId="2765489A" w14:textId="77777777" w:rsidR="00C21EB0" w:rsidRPr="0081353C" w:rsidRDefault="00C21EB0" w:rsidP="00CD40F1">
            <w:pPr>
              <w:rPr>
                <w:rFonts w:asciiTheme="majorHAnsi" w:hAnsiTheme="majorHAnsi" w:cstheme="majorHAnsi"/>
                <w:b/>
                <w:bCs/>
                <w:color w:val="FFFFFF" w:themeColor="background1"/>
              </w:rPr>
            </w:pPr>
            <w:r w:rsidRPr="0081353C">
              <w:rPr>
                <w:rFonts w:asciiTheme="majorHAnsi" w:hAnsiTheme="majorHAnsi" w:cstheme="majorHAnsi"/>
                <w:b/>
                <w:bCs/>
                <w:color w:val="FFFFFF" w:themeColor="background1"/>
              </w:rPr>
              <w:t>2.</w:t>
            </w:r>
          </w:p>
        </w:tc>
        <w:tc>
          <w:tcPr>
            <w:tcW w:w="13890" w:type="dxa"/>
            <w:gridSpan w:val="6"/>
            <w:shd w:val="clear" w:color="auto" w:fill="007C9B"/>
            <w:vAlign w:val="center"/>
          </w:tcPr>
          <w:p w14:paraId="739EF989" w14:textId="77777777" w:rsidR="00C21EB0" w:rsidRPr="0081353C" w:rsidRDefault="00C21EB0" w:rsidP="00CD40F1">
            <w:pPr>
              <w:rPr>
                <w:rFonts w:asciiTheme="majorHAnsi" w:hAnsiTheme="majorHAnsi" w:cstheme="majorHAnsi"/>
                <w:b/>
                <w:bCs/>
                <w:color w:val="FFFFFF" w:themeColor="background1"/>
              </w:rPr>
            </w:pPr>
            <w:r w:rsidRPr="0081353C">
              <w:rPr>
                <w:rFonts w:asciiTheme="majorHAnsi" w:hAnsiTheme="majorHAnsi" w:cstheme="majorHAnsi"/>
                <w:b/>
                <w:bCs/>
                <w:color w:val="FFFFFF" w:themeColor="background1"/>
              </w:rPr>
              <w:t>КАССОВЫЕ ОПЕРАЦИИ</w:t>
            </w:r>
          </w:p>
        </w:tc>
      </w:tr>
      <w:tr w:rsidR="00C21EB0" w:rsidRPr="00CF28CF" w14:paraId="28023694" w14:textId="77777777" w:rsidTr="00CD40F1">
        <w:trPr>
          <w:trHeight w:val="199"/>
        </w:trPr>
        <w:tc>
          <w:tcPr>
            <w:tcW w:w="847" w:type="dxa"/>
            <w:shd w:val="clear" w:color="auto" w:fill="FFFFFF"/>
            <w:noWrap/>
            <w:vAlign w:val="center"/>
          </w:tcPr>
          <w:p w14:paraId="59171BFC" w14:textId="77777777" w:rsidR="00C21EB0" w:rsidRPr="00CF28CF" w:rsidRDefault="00C21EB0" w:rsidP="00CD40F1">
            <w:pPr>
              <w:rPr>
                <w:rFonts w:asciiTheme="majorHAnsi" w:hAnsiTheme="majorHAnsi" w:cstheme="majorHAnsi"/>
                <w:bCs/>
                <w:color w:val="000000" w:themeColor="text1"/>
              </w:rPr>
            </w:pPr>
            <w:r w:rsidRPr="00CF28CF">
              <w:rPr>
                <w:rFonts w:asciiTheme="majorHAnsi" w:hAnsiTheme="majorHAnsi" w:cstheme="majorHAnsi"/>
                <w:bCs/>
                <w:color w:val="000000" w:themeColor="text1"/>
              </w:rPr>
              <w:t>2.1.</w:t>
            </w:r>
          </w:p>
        </w:tc>
        <w:tc>
          <w:tcPr>
            <w:tcW w:w="13890" w:type="dxa"/>
            <w:gridSpan w:val="6"/>
            <w:shd w:val="clear" w:color="auto" w:fill="FFFFFF"/>
            <w:vAlign w:val="center"/>
          </w:tcPr>
          <w:p w14:paraId="669973F4" w14:textId="77777777" w:rsidR="00C21EB0" w:rsidRPr="00CF28CF" w:rsidRDefault="00C21EB0" w:rsidP="00CD40F1">
            <w:pPr>
              <w:rPr>
                <w:rFonts w:asciiTheme="majorHAnsi" w:hAnsiTheme="majorHAnsi" w:cstheme="majorHAnsi"/>
                <w:b/>
                <w:bCs/>
                <w:color w:val="000000" w:themeColor="text1"/>
              </w:rPr>
            </w:pPr>
            <w:r w:rsidRPr="00CF28CF">
              <w:rPr>
                <w:rFonts w:asciiTheme="majorHAnsi" w:hAnsiTheme="majorHAnsi" w:cstheme="majorHAnsi"/>
                <w:b/>
                <w:bCs/>
                <w:color w:val="000000" w:themeColor="text1"/>
              </w:rPr>
              <w:t>Кассовые операции в тенге</w:t>
            </w:r>
          </w:p>
        </w:tc>
      </w:tr>
      <w:tr w:rsidR="00C21EB0" w:rsidRPr="00CF28CF" w14:paraId="09C72747" w14:textId="77777777" w:rsidTr="00CD40F1">
        <w:trPr>
          <w:trHeight w:val="450"/>
        </w:trPr>
        <w:tc>
          <w:tcPr>
            <w:tcW w:w="847" w:type="dxa"/>
            <w:shd w:val="clear" w:color="auto" w:fill="FFFFFF"/>
            <w:noWrap/>
            <w:vAlign w:val="center"/>
          </w:tcPr>
          <w:p w14:paraId="77F4848F" w14:textId="77777777" w:rsidR="00C21EB0" w:rsidRPr="00CF28CF" w:rsidRDefault="00C21EB0" w:rsidP="00CD40F1">
            <w:pPr>
              <w:rPr>
                <w:rFonts w:asciiTheme="majorHAnsi" w:hAnsiTheme="majorHAnsi" w:cstheme="majorHAnsi"/>
                <w:color w:val="000000" w:themeColor="text1"/>
              </w:rPr>
            </w:pPr>
            <w:r w:rsidRPr="00CF28CF">
              <w:rPr>
                <w:rFonts w:asciiTheme="majorHAnsi" w:hAnsiTheme="majorHAnsi" w:cstheme="majorHAnsi"/>
                <w:color w:val="000000" w:themeColor="text1"/>
              </w:rPr>
              <w:t>2.1.1.</w:t>
            </w:r>
          </w:p>
        </w:tc>
        <w:tc>
          <w:tcPr>
            <w:tcW w:w="5669" w:type="dxa"/>
            <w:shd w:val="clear" w:color="auto" w:fill="FFFFFF"/>
            <w:vAlign w:val="center"/>
          </w:tcPr>
          <w:p w14:paraId="7A8E5603" w14:textId="77777777" w:rsidR="00C21EB0" w:rsidRPr="00CF28CF" w:rsidRDefault="00C21EB0" w:rsidP="00CD40F1">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Прием и пересчет наличных денег с внесением на банковский счет в Банке и/или в электронный кошелек</w:t>
            </w:r>
          </w:p>
        </w:tc>
        <w:tc>
          <w:tcPr>
            <w:tcW w:w="3406" w:type="dxa"/>
            <w:gridSpan w:val="2"/>
            <w:shd w:val="clear" w:color="auto" w:fill="FFFFFF"/>
            <w:vAlign w:val="center"/>
          </w:tcPr>
          <w:p w14:paraId="418698DE" w14:textId="77777777" w:rsidR="00C21EB0" w:rsidRPr="00CF28CF" w:rsidRDefault="00DC5CA9" w:rsidP="00CD40F1">
            <w:pPr>
              <w:jc w:val="center"/>
              <w:rPr>
                <w:rFonts w:asciiTheme="majorHAnsi" w:hAnsiTheme="majorHAnsi" w:cstheme="majorHAnsi"/>
                <w:color w:val="000000" w:themeColor="text1"/>
              </w:rPr>
            </w:pPr>
            <w:r w:rsidRPr="00CF28CF">
              <w:rPr>
                <w:rFonts w:asciiTheme="majorHAnsi" w:hAnsiTheme="majorHAnsi" w:cstheme="majorHAnsi"/>
                <w:bCs/>
                <w:color w:val="000000" w:themeColor="text1"/>
              </w:rPr>
              <w:t>KZT 0</w:t>
            </w:r>
          </w:p>
        </w:tc>
        <w:tc>
          <w:tcPr>
            <w:tcW w:w="4815" w:type="dxa"/>
            <w:gridSpan w:val="3"/>
            <w:shd w:val="clear" w:color="auto" w:fill="FFFFFF"/>
            <w:vAlign w:val="center"/>
          </w:tcPr>
          <w:p w14:paraId="63A34627" w14:textId="77777777" w:rsidR="00C21EB0" w:rsidRPr="00CF28CF" w:rsidRDefault="00C21EB0" w:rsidP="00CD40F1">
            <w:pPr>
              <w:jc w:val="both"/>
              <w:rPr>
                <w:rFonts w:asciiTheme="majorHAnsi" w:hAnsiTheme="majorHAnsi" w:cstheme="majorHAnsi"/>
                <w:bCs/>
                <w:color w:val="000000" w:themeColor="text1"/>
              </w:rPr>
            </w:pPr>
          </w:p>
        </w:tc>
      </w:tr>
      <w:tr w:rsidR="00C21EB0" w:rsidRPr="00CF28CF" w14:paraId="585168C8" w14:textId="77777777" w:rsidTr="00CD40F1">
        <w:trPr>
          <w:trHeight w:val="450"/>
        </w:trPr>
        <w:tc>
          <w:tcPr>
            <w:tcW w:w="847" w:type="dxa"/>
            <w:shd w:val="clear" w:color="auto" w:fill="FFFFFF"/>
            <w:noWrap/>
            <w:vAlign w:val="center"/>
          </w:tcPr>
          <w:p w14:paraId="383A91DB" w14:textId="77777777" w:rsidR="00C21EB0" w:rsidRPr="00CF28CF" w:rsidRDefault="00C21EB0" w:rsidP="00CD40F1">
            <w:pPr>
              <w:rPr>
                <w:rFonts w:asciiTheme="majorHAnsi" w:hAnsiTheme="majorHAnsi" w:cstheme="majorHAnsi"/>
                <w:color w:val="000000" w:themeColor="text1"/>
              </w:rPr>
            </w:pPr>
            <w:r w:rsidRPr="00CF28CF">
              <w:rPr>
                <w:rFonts w:asciiTheme="majorHAnsi" w:hAnsiTheme="majorHAnsi" w:cstheme="majorHAnsi"/>
                <w:color w:val="000000" w:themeColor="text1"/>
              </w:rPr>
              <w:t>2.1.2.</w:t>
            </w:r>
          </w:p>
        </w:tc>
        <w:tc>
          <w:tcPr>
            <w:tcW w:w="5669" w:type="dxa"/>
            <w:shd w:val="clear" w:color="auto" w:fill="FFFFFF"/>
            <w:vAlign w:val="center"/>
          </w:tcPr>
          <w:p w14:paraId="39FA47D7" w14:textId="77777777" w:rsidR="00C21EB0" w:rsidRPr="00CF28CF" w:rsidRDefault="008C0AA7" w:rsidP="00CD40F1">
            <w:pPr>
              <w:jc w:val="both"/>
              <w:rPr>
                <w:rFonts w:asciiTheme="majorHAnsi" w:hAnsiTheme="majorHAnsi" w:cstheme="majorHAnsi"/>
                <w:bCs/>
                <w:color w:val="000000" w:themeColor="text1"/>
              </w:rPr>
            </w:pPr>
            <w:r w:rsidRPr="00CF28CF">
              <w:rPr>
                <w:rFonts w:asciiTheme="majorHAnsi" w:hAnsiTheme="majorHAnsi" w:cstheme="majorHAnsi"/>
                <w:color w:val="000000" w:themeColor="text1"/>
              </w:rPr>
              <w:t xml:space="preserve">Выдача наличных денег с текущего счета </w:t>
            </w:r>
            <w:r w:rsidRPr="00CF28CF">
              <w:rPr>
                <w:rFonts w:asciiTheme="majorHAnsi" w:hAnsiTheme="majorHAnsi" w:cstheme="majorHAnsi"/>
                <w:bCs/>
                <w:color w:val="000000" w:themeColor="text1"/>
              </w:rPr>
              <w:t>/ со сберегательного счета</w:t>
            </w:r>
            <w:r w:rsidRPr="00CF28CF">
              <w:rPr>
                <w:rFonts w:asciiTheme="majorHAnsi" w:hAnsiTheme="majorHAnsi" w:cstheme="majorHAnsi"/>
                <w:color w:val="000000" w:themeColor="text1"/>
              </w:rPr>
              <w:t>, за исключением:</w:t>
            </w:r>
          </w:p>
        </w:tc>
        <w:tc>
          <w:tcPr>
            <w:tcW w:w="3406" w:type="dxa"/>
            <w:gridSpan w:val="2"/>
            <w:shd w:val="clear" w:color="auto" w:fill="FFFFFF"/>
            <w:vAlign w:val="center"/>
          </w:tcPr>
          <w:p w14:paraId="51A2CF4F" w14:textId="0E4555B0" w:rsidR="00C21EB0" w:rsidRPr="00CF28CF" w:rsidRDefault="00684440" w:rsidP="00CD40F1">
            <w:pPr>
              <w:jc w:val="center"/>
              <w:rPr>
                <w:rFonts w:asciiTheme="majorHAnsi" w:hAnsiTheme="majorHAnsi" w:cstheme="majorHAnsi"/>
                <w:color w:val="000000" w:themeColor="text1"/>
              </w:rPr>
            </w:pPr>
            <w:r w:rsidRPr="00CF28CF">
              <w:rPr>
                <w:rFonts w:asciiTheme="majorHAnsi" w:hAnsiTheme="majorHAnsi" w:cstheme="majorHAnsi"/>
                <w:bCs/>
                <w:color w:val="000000" w:themeColor="text1"/>
              </w:rPr>
              <w:t>1%, мин. 500 тенге</w:t>
            </w:r>
          </w:p>
        </w:tc>
        <w:tc>
          <w:tcPr>
            <w:tcW w:w="4815" w:type="dxa"/>
            <w:gridSpan w:val="3"/>
            <w:shd w:val="clear" w:color="auto" w:fill="FFFFFF"/>
            <w:vAlign w:val="center"/>
          </w:tcPr>
          <w:p w14:paraId="6DF7D91F" w14:textId="77777777" w:rsidR="00C21EB0" w:rsidRPr="00CF28CF" w:rsidRDefault="00C21EB0" w:rsidP="00CD40F1">
            <w:pPr>
              <w:jc w:val="both"/>
              <w:rPr>
                <w:rFonts w:asciiTheme="majorHAnsi" w:hAnsiTheme="majorHAnsi" w:cstheme="majorHAnsi"/>
                <w:bCs/>
                <w:color w:val="000000" w:themeColor="text1"/>
              </w:rPr>
            </w:pPr>
            <w:r w:rsidRPr="00CF28CF">
              <w:rPr>
                <w:rFonts w:asciiTheme="majorHAnsi" w:hAnsiTheme="majorHAnsi" w:cstheme="majorHAnsi"/>
                <w:color w:val="000000" w:themeColor="text1"/>
              </w:rPr>
              <w:t>От суммы выдачи</w:t>
            </w:r>
          </w:p>
        </w:tc>
      </w:tr>
      <w:tr w:rsidR="00C21EB0" w:rsidRPr="00CF28CF" w14:paraId="32F6E29F" w14:textId="77777777" w:rsidTr="00CD40F1">
        <w:trPr>
          <w:trHeight w:val="450"/>
        </w:trPr>
        <w:tc>
          <w:tcPr>
            <w:tcW w:w="847" w:type="dxa"/>
            <w:shd w:val="clear" w:color="auto" w:fill="FFFFFF"/>
            <w:noWrap/>
            <w:vAlign w:val="center"/>
          </w:tcPr>
          <w:p w14:paraId="462D9780" w14:textId="77777777" w:rsidR="00C21EB0" w:rsidRPr="00CF28CF" w:rsidRDefault="00C21EB0" w:rsidP="00CD40F1">
            <w:pPr>
              <w:rPr>
                <w:rFonts w:asciiTheme="majorHAnsi" w:hAnsiTheme="majorHAnsi" w:cstheme="majorHAnsi"/>
                <w:color w:val="000000" w:themeColor="text1"/>
              </w:rPr>
            </w:pPr>
          </w:p>
        </w:tc>
        <w:tc>
          <w:tcPr>
            <w:tcW w:w="5669" w:type="dxa"/>
            <w:shd w:val="clear" w:color="auto" w:fill="FFFFFF"/>
            <w:vAlign w:val="center"/>
          </w:tcPr>
          <w:p w14:paraId="5E19D0FB" w14:textId="4AFC93FD" w:rsidR="00C21EB0" w:rsidRPr="00CF28CF" w:rsidRDefault="008C0AA7" w:rsidP="00684440">
            <w:pPr>
              <w:jc w:val="both"/>
              <w:rPr>
                <w:rFonts w:asciiTheme="majorHAnsi" w:hAnsiTheme="majorHAnsi" w:cstheme="majorHAnsi"/>
                <w:color w:val="000000" w:themeColor="text1"/>
              </w:rPr>
            </w:pPr>
            <w:r w:rsidRPr="00CF28CF">
              <w:rPr>
                <w:rFonts w:asciiTheme="majorHAnsi" w:hAnsiTheme="majorHAnsi" w:cstheme="majorHAnsi"/>
                <w:bCs/>
                <w:color w:val="000000" w:themeColor="text1"/>
              </w:rPr>
              <w:t xml:space="preserve">- выдачи со сберегательного счета или текущего счета денег, поступивших на текущий счет со сберегательных счетов физических </w:t>
            </w:r>
            <w:proofErr w:type="gramStart"/>
            <w:r w:rsidRPr="00CF28CF">
              <w:rPr>
                <w:rFonts w:asciiTheme="majorHAnsi" w:hAnsiTheme="majorHAnsi" w:cstheme="majorHAnsi"/>
                <w:bCs/>
                <w:color w:val="000000" w:themeColor="text1"/>
              </w:rPr>
              <w:t>лиц</w:t>
            </w:r>
            <w:r w:rsidR="00684440" w:rsidRPr="00CF28CF">
              <w:rPr>
                <w:rFonts w:asciiTheme="majorHAnsi" w:hAnsiTheme="majorHAnsi" w:cstheme="majorHAnsi"/>
                <w:bCs/>
                <w:color w:val="000000" w:themeColor="text1"/>
              </w:rPr>
              <w:t xml:space="preserve">  в</w:t>
            </w:r>
            <w:proofErr w:type="gramEnd"/>
            <w:r w:rsidR="00684440" w:rsidRPr="00CF28CF">
              <w:rPr>
                <w:rFonts w:asciiTheme="majorHAnsi" w:hAnsiTheme="majorHAnsi" w:cstheme="majorHAnsi"/>
                <w:bCs/>
                <w:color w:val="000000" w:themeColor="text1"/>
              </w:rPr>
              <w:t xml:space="preserve"> той же валюте</w:t>
            </w:r>
            <w:r w:rsidRPr="00CF28CF">
              <w:rPr>
                <w:rFonts w:asciiTheme="majorHAnsi" w:hAnsiTheme="majorHAnsi" w:cstheme="majorHAnsi"/>
                <w:bCs/>
                <w:color w:val="000000" w:themeColor="text1"/>
              </w:rPr>
              <w:t xml:space="preserve">, </w:t>
            </w:r>
            <w:r w:rsidR="00684440" w:rsidRPr="00CF28CF">
              <w:rPr>
                <w:rFonts w:asciiTheme="majorHAnsi" w:hAnsiTheme="majorHAnsi" w:cstheme="majorHAnsi"/>
                <w:bCs/>
                <w:color w:val="000000" w:themeColor="text1"/>
              </w:rPr>
              <w:t xml:space="preserve">и </w:t>
            </w:r>
            <w:r w:rsidRPr="00CF28CF">
              <w:rPr>
                <w:rFonts w:asciiTheme="majorHAnsi" w:hAnsiTheme="majorHAnsi" w:cstheme="majorHAnsi"/>
                <w:bCs/>
                <w:color w:val="000000" w:themeColor="text1"/>
              </w:rPr>
              <w:t>пролежавших на сберегательном счете более 15 дней</w:t>
            </w:r>
            <w:r w:rsidRPr="00CF28CF">
              <w:rPr>
                <w:rFonts w:asciiTheme="majorHAnsi" w:hAnsiTheme="majorHAnsi" w:cstheme="majorHAnsi"/>
                <w:color w:val="000000" w:themeColor="text1"/>
              </w:rPr>
              <w:t>, а также при первоначальном взносе клиента, обеспеченном на текущем счете клиента (заемщика), согласно условиям продукта «Ипотека».</w:t>
            </w:r>
          </w:p>
        </w:tc>
        <w:tc>
          <w:tcPr>
            <w:tcW w:w="3406" w:type="dxa"/>
            <w:gridSpan w:val="2"/>
            <w:shd w:val="clear" w:color="auto" w:fill="FFFFFF"/>
            <w:vAlign w:val="center"/>
          </w:tcPr>
          <w:p w14:paraId="1F7311F7" w14:textId="77777777" w:rsidR="00C21EB0" w:rsidRPr="00CF28CF" w:rsidRDefault="00C21EB0" w:rsidP="00CD40F1">
            <w:pPr>
              <w:jc w:val="center"/>
              <w:rPr>
                <w:rFonts w:asciiTheme="majorHAnsi" w:hAnsiTheme="majorHAnsi" w:cstheme="majorHAnsi"/>
                <w:color w:val="000000" w:themeColor="text1"/>
              </w:rPr>
            </w:pPr>
            <w:r w:rsidRPr="00CF28CF">
              <w:rPr>
                <w:rFonts w:asciiTheme="majorHAnsi" w:hAnsiTheme="majorHAnsi" w:cstheme="majorHAnsi"/>
                <w:bCs/>
                <w:color w:val="000000" w:themeColor="text1"/>
              </w:rPr>
              <w:t>KZT 0</w:t>
            </w:r>
          </w:p>
        </w:tc>
        <w:tc>
          <w:tcPr>
            <w:tcW w:w="4815" w:type="dxa"/>
            <w:gridSpan w:val="3"/>
            <w:shd w:val="clear" w:color="auto" w:fill="FFFFFF"/>
            <w:vAlign w:val="center"/>
          </w:tcPr>
          <w:p w14:paraId="1C84EFF9" w14:textId="77777777" w:rsidR="00C21EB0" w:rsidRPr="00CF28CF" w:rsidRDefault="00C21EB0" w:rsidP="00CD40F1">
            <w:pPr>
              <w:jc w:val="both"/>
              <w:rPr>
                <w:rFonts w:asciiTheme="majorHAnsi" w:hAnsiTheme="majorHAnsi" w:cstheme="majorHAnsi"/>
                <w:bCs/>
                <w:color w:val="000000" w:themeColor="text1"/>
              </w:rPr>
            </w:pPr>
          </w:p>
        </w:tc>
      </w:tr>
      <w:tr w:rsidR="00C21EB0" w:rsidRPr="00CF28CF" w14:paraId="357B39AC" w14:textId="77777777" w:rsidTr="00CD40F1">
        <w:trPr>
          <w:trHeight w:val="450"/>
        </w:trPr>
        <w:tc>
          <w:tcPr>
            <w:tcW w:w="847" w:type="dxa"/>
            <w:shd w:val="clear" w:color="auto" w:fill="FFFFFF"/>
            <w:noWrap/>
            <w:vAlign w:val="center"/>
          </w:tcPr>
          <w:p w14:paraId="4460CC52" w14:textId="77777777" w:rsidR="00C21EB0" w:rsidRPr="00CF28CF" w:rsidRDefault="00C21EB0" w:rsidP="00CD40F1">
            <w:pPr>
              <w:rPr>
                <w:rFonts w:asciiTheme="majorHAnsi" w:hAnsiTheme="majorHAnsi" w:cstheme="majorHAnsi"/>
                <w:color w:val="000000" w:themeColor="text1"/>
              </w:rPr>
            </w:pPr>
          </w:p>
        </w:tc>
        <w:tc>
          <w:tcPr>
            <w:tcW w:w="5669" w:type="dxa"/>
            <w:shd w:val="clear" w:color="auto" w:fill="FFFFFF"/>
            <w:vAlign w:val="center"/>
          </w:tcPr>
          <w:p w14:paraId="508B4878" w14:textId="77777777" w:rsidR="00C21EB0" w:rsidRPr="00CF28CF" w:rsidRDefault="00C21EB0" w:rsidP="00CD40F1">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 пенсий, пособий, других социальных выплат </w:t>
            </w:r>
          </w:p>
        </w:tc>
        <w:tc>
          <w:tcPr>
            <w:tcW w:w="3406" w:type="dxa"/>
            <w:gridSpan w:val="2"/>
            <w:shd w:val="clear" w:color="auto" w:fill="FFFFFF"/>
            <w:vAlign w:val="center"/>
          </w:tcPr>
          <w:p w14:paraId="0A6805E7" w14:textId="77777777" w:rsidR="00C21EB0" w:rsidRPr="00CF28CF" w:rsidRDefault="00C21EB0" w:rsidP="00CD40F1">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0</w:t>
            </w:r>
          </w:p>
        </w:tc>
        <w:tc>
          <w:tcPr>
            <w:tcW w:w="4815" w:type="dxa"/>
            <w:gridSpan w:val="3"/>
            <w:shd w:val="clear" w:color="auto" w:fill="FFFFFF"/>
            <w:vAlign w:val="center"/>
          </w:tcPr>
          <w:p w14:paraId="53B72E62" w14:textId="77777777" w:rsidR="00C21EB0" w:rsidRPr="00CF28CF" w:rsidRDefault="00C21EB0" w:rsidP="00CD40F1">
            <w:pPr>
              <w:jc w:val="center"/>
              <w:rPr>
                <w:rFonts w:asciiTheme="majorHAnsi" w:hAnsiTheme="majorHAnsi" w:cstheme="majorHAnsi"/>
                <w:bCs/>
                <w:color w:val="000000" w:themeColor="text1"/>
              </w:rPr>
            </w:pPr>
          </w:p>
        </w:tc>
      </w:tr>
      <w:tr w:rsidR="002C1400" w:rsidRPr="00CF28CF" w14:paraId="79A8AA5C" w14:textId="77777777" w:rsidTr="00BA628A">
        <w:trPr>
          <w:trHeight w:val="450"/>
        </w:trPr>
        <w:tc>
          <w:tcPr>
            <w:tcW w:w="847" w:type="dxa"/>
            <w:shd w:val="clear" w:color="auto" w:fill="FFFFFF"/>
            <w:noWrap/>
            <w:vAlign w:val="center"/>
          </w:tcPr>
          <w:p w14:paraId="55D77D0E" w14:textId="77777777" w:rsidR="002C1400" w:rsidRPr="00CF28CF" w:rsidRDefault="002C1400" w:rsidP="002C1400">
            <w:pPr>
              <w:rPr>
                <w:rFonts w:asciiTheme="majorHAnsi" w:hAnsiTheme="majorHAnsi" w:cstheme="majorHAnsi"/>
                <w:color w:val="000000" w:themeColor="text1"/>
              </w:rPr>
            </w:pPr>
          </w:p>
        </w:tc>
        <w:tc>
          <w:tcPr>
            <w:tcW w:w="5669" w:type="dxa"/>
            <w:shd w:val="clear" w:color="auto" w:fill="FFFFFF"/>
            <w:vAlign w:val="center"/>
          </w:tcPr>
          <w:p w14:paraId="46E55A20" w14:textId="77777777" w:rsidR="002C1400" w:rsidRPr="00CF28CF" w:rsidRDefault="002C1400" w:rsidP="002C1400">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 кредитных средств в рамках розничного кредитования</w:t>
            </w:r>
          </w:p>
        </w:tc>
        <w:tc>
          <w:tcPr>
            <w:tcW w:w="3406" w:type="dxa"/>
            <w:gridSpan w:val="2"/>
            <w:shd w:val="clear" w:color="auto" w:fill="FFFFFF"/>
            <w:vAlign w:val="center"/>
          </w:tcPr>
          <w:p w14:paraId="67BF67DF" w14:textId="77777777" w:rsidR="002C1400" w:rsidRPr="00CF28CF" w:rsidRDefault="002C1400" w:rsidP="002C1400">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0</w:t>
            </w:r>
          </w:p>
        </w:tc>
        <w:tc>
          <w:tcPr>
            <w:tcW w:w="4815" w:type="dxa"/>
            <w:gridSpan w:val="3"/>
            <w:shd w:val="clear" w:color="auto" w:fill="FFFFFF"/>
            <w:vAlign w:val="center"/>
          </w:tcPr>
          <w:p w14:paraId="3500C595" w14:textId="77777777" w:rsidR="002C1400" w:rsidRPr="00CF28CF" w:rsidRDefault="002C1400" w:rsidP="002C1400">
            <w:pPr>
              <w:jc w:val="center"/>
              <w:rPr>
                <w:rFonts w:asciiTheme="majorHAnsi" w:hAnsiTheme="majorHAnsi" w:cstheme="majorHAnsi"/>
                <w:bCs/>
                <w:color w:val="000000" w:themeColor="text1"/>
              </w:rPr>
            </w:pPr>
          </w:p>
        </w:tc>
      </w:tr>
      <w:tr w:rsidR="00C21EB0" w:rsidRPr="00CF28CF" w14:paraId="6C188CD2" w14:textId="77777777" w:rsidTr="00CD40F1">
        <w:trPr>
          <w:trHeight w:val="450"/>
        </w:trPr>
        <w:tc>
          <w:tcPr>
            <w:tcW w:w="847" w:type="dxa"/>
            <w:shd w:val="clear" w:color="auto" w:fill="FFFFFF"/>
            <w:noWrap/>
            <w:vAlign w:val="center"/>
          </w:tcPr>
          <w:p w14:paraId="53604DAE" w14:textId="77777777" w:rsidR="00C21EB0" w:rsidRPr="00CF28CF" w:rsidRDefault="00C21EB0" w:rsidP="00CD40F1">
            <w:pPr>
              <w:rPr>
                <w:rFonts w:asciiTheme="majorHAnsi" w:hAnsiTheme="majorHAnsi" w:cstheme="majorHAnsi"/>
                <w:bCs/>
                <w:color w:val="000000" w:themeColor="text1"/>
              </w:rPr>
            </w:pPr>
            <w:r w:rsidRPr="00CF28CF">
              <w:rPr>
                <w:rFonts w:asciiTheme="majorHAnsi" w:hAnsiTheme="majorHAnsi" w:cstheme="majorHAnsi"/>
                <w:bCs/>
                <w:color w:val="000000" w:themeColor="text1"/>
              </w:rPr>
              <w:t>2.1.3.</w:t>
            </w:r>
          </w:p>
        </w:tc>
        <w:tc>
          <w:tcPr>
            <w:tcW w:w="5669" w:type="dxa"/>
            <w:shd w:val="clear" w:color="auto" w:fill="FFFFFF"/>
            <w:vAlign w:val="center"/>
          </w:tcPr>
          <w:p w14:paraId="3090F004" w14:textId="77777777" w:rsidR="00C21EB0" w:rsidRPr="00CF28CF" w:rsidRDefault="00C21EB0" w:rsidP="00CD40F1">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Выдача наличных денег с электронного кошелька</w:t>
            </w:r>
          </w:p>
        </w:tc>
        <w:tc>
          <w:tcPr>
            <w:tcW w:w="3406" w:type="dxa"/>
            <w:gridSpan w:val="2"/>
            <w:shd w:val="clear" w:color="auto" w:fill="FFFFFF"/>
            <w:vAlign w:val="center"/>
          </w:tcPr>
          <w:p w14:paraId="4354A132" w14:textId="77777777" w:rsidR="00C21EB0" w:rsidRPr="00CF28CF" w:rsidRDefault="00C21EB0" w:rsidP="00CD40F1">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2%, </w:t>
            </w:r>
            <w:r w:rsidRPr="00CF28CF">
              <w:rPr>
                <w:rFonts w:asciiTheme="majorHAnsi" w:hAnsiTheme="majorHAnsi" w:cstheme="majorHAnsi"/>
                <w:color w:val="000000" w:themeColor="text1"/>
                <w:lang w:val="en-US"/>
              </w:rPr>
              <w:t>min</w:t>
            </w:r>
            <w:r w:rsidRPr="00CF28CF">
              <w:rPr>
                <w:rFonts w:asciiTheme="majorHAnsi" w:hAnsiTheme="majorHAnsi" w:cstheme="majorHAnsi"/>
                <w:color w:val="000000" w:themeColor="text1"/>
              </w:rPr>
              <w:t xml:space="preserve"> KZT 200</w:t>
            </w:r>
          </w:p>
        </w:tc>
        <w:tc>
          <w:tcPr>
            <w:tcW w:w="4815" w:type="dxa"/>
            <w:gridSpan w:val="3"/>
            <w:shd w:val="clear" w:color="auto" w:fill="FFFFFF"/>
            <w:vAlign w:val="center"/>
          </w:tcPr>
          <w:p w14:paraId="20B8C98B" w14:textId="77777777" w:rsidR="00C21EB0" w:rsidRPr="00CF28CF" w:rsidRDefault="00C21EB0" w:rsidP="00CD40F1">
            <w:pPr>
              <w:rPr>
                <w:rFonts w:asciiTheme="majorHAnsi" w:hAnsiTheme="majorHAnsi" w:cstheme="majorHAnsi"/>
                <w:color w:val="000000" w:themeColor="text1"/>
              </w:rPr>
            </w:pPr>
            <w:r w:rsidRPr="00CF28CF">
              <w:rPr>
                <w:rFonts w:asciiTheme="majorHAnsi" w:hAnsiTheme="majorHAnsi" w:cstheme="majorHAnsi"/>
                <w:color w:val="000000" w:themeColor="text1"/>
              </w:rPr>
              <w:t>От суммы выдачи</w:t>
            </w:r>
          </w:p>
        </w:tc>
      </w:tr>
      <w:tr w:rsidR="00C21EB0" w:rsidRPr="00CF28CF" w14:paraId="710ECDC9" w14:textId="77777777" w:rsidTr="00CD40F1">
        <w:trPr>
          <w:trHeight w:val="450"/>
        </w:trPr>
        <w:tc>
          <w:tcPr>
            <w:tcW w:w="847" w:type="dxa"/>
            <w:shd w:val="clear" w:color="auto" w:fill="FFFFFF"/>
            <w:noWrap/>
            <w:vAlign w:val="center"/>
          </w:tcPr>
          <w:p w14:paraId="04DF3E64" w14:textId="77777777" w:rsidR="00C21EB0" w:rsidRPr="00CF28CF" w:rsidRDefault="00C21EB0" w:rsidP="00CD40F1">
            <w:pPr>
              <w:rPr>
                <w:rFonts w:asciiTheme="majorHAnsi" w:hAnsiTheme="majorHAnsi" w:cstheme="majorHAnsi"/>
                <w:bCs/>
                <w:color w:val="000000" w:themeColor="text1"/>
              </w:rPr>
            </w:pPr>
            <w:r w:rsidRPr="00CF28CF">
              <w:rPr>
                <w:rFonts w:asciiTheme="majorHAnsi" w:hAnsiTheme="majorHAnsi" w:cstheme="majorHAnsi"/>
                <w:bCs/>
                <w:color w:val="000000" w:themeColor="text1"/>
              </w:rPr>
              <w:t>2.1.4.</w:t>
            </w:r>
          </w:p>
        </w:tc>
        <w:tc>
          <w:tcPr>
            <w:tcW w:w="5669" w:type="dxa"/>
            <w:shd w:val="clear" w:color="auto" w:fill="FFFFFF"/>
            <w:vAlign w:val="center"/>
          </w:tcPr>
          <w:p w14:paraId="03693D9A" w14:textId="77777777" w:rsidR="00C21EB0" w:rsidRPr="00CF28CF" w:rsidRDefault="00C21EB0" w:rsidP="00CD40F1">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Пересчет наличных денег по просьбе клиента, без внесения на счет клиента.</w:t>
            </w:r>
          </w:p>
        </w:tc>
        <w:tc>
          <w:tcPr>
            <w:tcW w:w="3406" w:type="dxa"/>
            <w:gridSpan w:val="2"/>
            <w:shd w:val="clear" w:color="auto" w:fill="FFFFFF"/>
            <w:vAlign w:val="center"/>
          </w:tcPr>
          <w:p w14:paraId="776CE40E" w14:textId="77777777" w:rsidR="00C21EB0" w:rsidRPr="00CF28CF" w:rsidRDefault="00C21EB0" w:rsidP="00CD40F1">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0,5 % </w:t>
            </w:r>
            <w:proofErr w:type="spellStart"/>
            <w:r w:rsidRPr="00CF28CF">
              <w:rPr>
                <w:rFonts w:asciiTheme="majorHAnsi" w:hAnsiTheme="majorHAnsi" w:cstheme="majorHAnsi"/>
                <w:color w:val="000000" w:themeColor="text1"/>
              </w:rPr>
              <w:t>min</w:t>
            </w:r>
            <w:proofErr w:type="spellEnd"/>
            <w:r w:rsidRPr="00CF28CF">
              <w:rPr>
                <w:rFonts w:asciiTheme="majorHAnsi" w:hAnsiTheme="majorHAnsi" w:cstheme="majorHAnsi"/>
                <w:color w:val="000000" w:themeColor="text1"/>
              </w:rPr>
              <w:t xml:space="preserve"> KZT 1000</w:t>
            </w:r>
          </w:p>
        </w:tc>
        <w:tc>
          <w:tcPr>
            <w:tcW w:w="4815" w:type="dxa"/>
            <w:gridSpan w:val="3"/>
            <w:shd w:val="clear" w:color="auto" w:fill="FFFFFF"/>
            <w:vAlign w:val="center"/>
          </w:tcPr>
          <w:p w14:paraId="2775E63F" w14:textId="77777777" w:rsidR="00C21EB0" w:rsidRPr="00CF28CF" w:rsidRDefault="00C21EB0" w:rsidP="00CD40F1">
            <w:pPr>
              <w:rPr>
                <w:rFonts w:asciiTheme="majorHAnsi" w:hAnsiTheme="majorHAnsi" w:cstheme="majorHAnsi"/>
                <w:color w:val="000000" w:themeColor="text1"/>
              </w:rPr>
            </w:pPr>
          </w:p>
        </w:tc>
      </w:tr>
      <w:tr w:rsidR="00C21EB0" w:rsidRPr="00CF28CF" w14:paraId="2D5D145D" w14:textId="77777777" w:rsidTr="00CD40F1">
        <w:trPr>
          <w:trHeight w:val="550"/>
        </w:trPr>
        <w:tc>
          <w:tcPr>
            <w:tcW w:w="847" w:type="dxa"/>
            <w:shd w:val="clear" w:color="auto" w:fill="FFFFFF"/>
            <w:noWrap/>
            <w:vAlign w:val="center"/>
          </w:tcPr>
          <w:p w14:paraId="5FF97C1F" w14:textId="77777777" w:rsidR="00C21EB0" w:rsidRPr="00CF28CF" w:rsidRDefault="00C21EB0" w:rsidP="00CD40F1">
            <w:pPr>
              <w:rPr>
                <w:rFonts w:asciiTheme="majorHAnsi" w:hAnsiTheme="majorHAnsi" w:cstheme="majorHAnsi"/>
                <w:bCs/>
                <w:color w:val="000000" w:themeColor="text1"/>
              </w:rPr>
            </w:pPr>
            <w:r w:rsidRPr="00CF28CF">
              <w:rPr>
                <w:rFonts w:asciiTheme="majorHAnsi" w:hAnsiTheme="majorHAnsi" w:cstheme="majorHAnsi"/>
                <w:bCs/>
                <w:color w:val="000000" w:themeColor="text1"/>
              </w:rPr>
              <w:t>2.1.5.</w:t>
            </w:r>
          </w:p>
        </w:tc>
        <w:tc>
          <w:tcPr>
            <w:tcW w:w="5669" w:type="dxa"/>
            <w:shd w:val="clear" w:color="auto" w:fill="FFFFFF"/>
            <w:vAlign w:val="center"/>
          </w:tcPr>
          <w:p w14:paraId="011BA4E1" w14:textId="77777777" w:rsidR="00C21EB0" w:rsidRPr="00CF28CF" w:rsidRDefault="00C21EB0" w:rsidP="00CD40F1">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Обмен, размен банкнот и монет, при наличии возможностей Банка</w:t>
            </w:r>
          </w:p>
        </w:tc>
        <w:tc>
          <w:tcPr>
            <w:tcW w:w="3406" w:type="dxa"/>
            <w:gridSpan w:val="2"/>
            <w:shd w:val="clear" w:color="auto" w:fill="FFFFFF"/>
            <w:vAlign w:val="center"/>
          </w:tcPr>
          <w:p w14:paraId="1C9109A2" w14:textId="77777777" w:rsidR="00C21EB0" w:rsidRPr="00CF28CF" w:rsidRDefault="00C21EB0" w:rsidP="00CD40F1">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0,5 % </w:t>
            </w:r>
            <w:proofErr w:type="spellStart"/>
            <w:r w:rsidRPr="00CF28CF">
              <w:rPr>
                <w:rFonts w:asciiTheme="majorHAnsi" w:hAnsiTheme="majorHAnsi" w:cstheme="majorHAnsi"/>
                <w:color w:val="000000" w:themeColor="text1"/>
              </w:rPr>
              <w:t>min</w:t>
            </w:r>
            <w:proofErr w:type="spellEnd"/>
            <w:r w:rsidRPr="00CF28CF">
              <w:rPr>
                <w:rFonts w:asciiTheme="majorHAnsi" w:hAnsiTheme="majorHAnsi" w:cstheme="majorHAnsi"/>
                <w:color w:val="000000" w:themeColor="text1"/>
              </w:rPr>
              <w:t xml:space="preserve"> KZT 1000</w:t>
            </w:r>
          </w:p>
        </w:tc>
        <w:tc>
          <w:tcPr>
            <w:tcW w:w="4815" w:type="dxa"/>
            <w:gridSpan w:val="3"/>
            <w:shd w:val="clear" w:color="auto" w:fill="FFFFFF"/>
            <w:vAlign w:val="center"/>
          </w:tcPr>
          <w:p w14:paraId="032B40AE" w14:textId="77777777" w:rsidR="00C21EB0" w:rsidRPr="00CF28CF" w:rsidRDefault="00C21EB0" w:rsidP="00CD40F1">
            <w:pPr>
              <w:rPr>
                <w:rFonts w:asciiTheme="majorHAnsi" w:hAnsiTheme="majorHAnsi" w:cstheme="majorHAnsi"/>
                <w:color w:val="000000" w:themeColor="text1"/>
              </w:rPr>
            </w:pPr>
            <w:r w:rsidRPr="00CF28CF">
              <w:rPr>
                <w:rFonts w:asciiTheme="majorHAnsi" w:hAnsiTheme="majorHAnsi" w:cstheme="majorHAnsi"/>
                <w:color w:val="000000" w:themeColor="text1"/>
              </w:rPr>
              <w:t>за исключением размена монет на банкноты</w:t>
            </w:r>
          </w:p>
        </w:tc>
      </w:tr>
      <w:tr w:rsidR="00C21EB0" w:rsidRPr="00CF28CF" w14:paraId="46A18260" w14:textId="77777777" w:rsidTr="00CD40F1">
        <w:trPr>
          <w:trHeight w:val="450"/>
        </w:trPr>
        <w:tc>
          <w:tcPr>
            <w:tcW w:w="847" w:type="dxa"/>
            <w:shd w:val="clear" w:color="auto" w:fill="FFFFFF"/>
            <w:noWrap/>
            <w:vAlign w:val="center"/>
          </w:tcPr>
          <w:p w14:paraId="66E2F802" w14:textId="77777777" w:rsidR="00C21EB0" w:rsidRPr="00CF28CF" w:rsidRDefault="00C21EB0" w:rsidP="00CD40F1">
            <w:pPr>
              <w:rPr>
                <w:rFonts w:asciiTheme="majorHAnsi" w:hAnsiTheme="majorHAnsi" w:cstheme="majorHAnsi"/>
                <w:b/>
                <w:bCs/>
                <w:color w:val="000000" w:themeColor="text1"/>
              </w:rPr>
            </w:pPr>
            <w:r w:rsidRPr="00CF28CF">
              <w:rPr>
                <w:rFonts w:asciiTheme="majorHAnsi" w:hAnsiTheme="majorHAnsi" w:cstheme="majorHAnsi"/>
                <w:b/>
                <w:bCs/>
                <w:color w:val="000000" w:themeColor="text1"/>
              </w:rPr>
              <w:t>2.2.</w:t>
            </w:r>
          </w:p>
        </w:tc>
        <w:tc>
          <w:tcPr>
            <w:tcW w:w="13890" w:type="dxa"/>
            <w:gridSpan w:val="6"/>
            <w:shd w:val="clear" w:color="auto" w:fill="FFFFFF"/>
            <w:vAlign w:val="center"/>
          </w:tcPr>
          <w:p w14:paraId="2C51511D" w14:textId="77777777" w:rsidR="00C21EB0" w:rsidRPr="00CF28CF" w:rsidRDefault="00C21EB0" w:rsidP="00CD40F1">
            <w:pPr>
              <w:rPr>
                <w:rFonts w:asciiTheme="majorHAnsi" w:hAnsiTheme="majorHAnsi" w:cstheme="majorHAnsi"/>
                <w:bCs/>
                <w:color w:val="000000" w:themeColor="text1"/>
              </w:rPr>
            </w:pPr>
            <w:r w:rsidRPr="00CF28CF">
              <w:rPr>
                <w:rFonts w:asciiTheme="majorHAnsi" w:hAnsiTheme="majorHAnsi" w:cstheme="majorHAnsi"/>
                <w:b/>
                <w:bCs/>
                <w:color w:val="000000" w:themeColor="text1"/>
              </w:rPr>
              <w:t>Кассовые операции в иностранной валюте</w:t>
            </w:r>
          </w:p>
        </w:tc>
      </w:tr>
      <w:tr w:rsidR="00C21EB0" w:rsidRPr="00CF28CF" w14:paraId="1CAE770B" w14:textId="77777777" w:rsidTr="00CD40F1">
        <w:trPr>
          <w:trHeight w:val="450"/>
        </w:trPr>
        <w:tc>
          <w:tcPr>
            <w:tcW w:w="847" w:type="dxa"/>
            <w:shd w:val="clear" w:color="auto" w:fill="FFFFFF"/>
            <w:noWrap/>
            <w:vAlign w:val="center"/>
          </w:tcPr>
          <w:p w14:paraId="3D138999" w14:textId="77777777" w:rsidR="00C21EB0" w:rsidRPr="00CF28CF" w:rsidRDefault="00C21EB0" w:rsidP="00CD40F1">
            <w:pPr>
              <w:rPr>
                <w:rFonts w:asciiTheme="majorHAnsi" w:hAnsiTheme="majorHAnsi" w:cstheme="majorHAnsi"/>
                <w:color w:val="000000" w:themeColor="text1"/>
              </w:rPr>
            </w:pPr>
            <w:r w:rsidRPr="00CF28CF">
              <w:rPr>
                <w:rFonts w:asciiTheme="majorHAnsi" w:hAnsiTheme="majorHAnsi" w:cstheme="majorHAnsi"/>
                <w:color w:val="000000" w:themeColor="text1"/>
              </w:rPr>
              <w:t>2.2.1.</w:t>
            </w:r>
          </w:p>
        </w:tc>
        <w:tc>
          <w:tcPr>
            <w:tcW w:w="5669" w:type="dxa"/>
            <w:shd w:val="clear" w:color="auto" w:fill="FFFFFF"/>
            <w:vAlign w:val="center"/>
          </w:tcPr>
          <w:p w14:paraId="31927B90" w14:textId="77777777" w:rsidR="00C21EB0" w:rsidRPr="00CF28CF" w:rsidRDefault="00C21EB0" w:rsidP="00CD40F1">
            <w:pPr>
              <w:jc w:val="both"/>
              <w:rPr>
                <w:rFonts w:asciiTheme="majorHAnsi" w:hAnsiTheme="majorHAnsi" w:cstheme="majorHAnsi"/>
                <w:color w:val="000000" w:themeColor="text1"/>
              </w:rPr>
            </w:pPr>
            <w:r w:rsidRPr="00CF28CF">
              <w:rPr>
                <w:rFonts w:asciiTheme="majorHAnsi" w:hAnsiTheme="majorHAnsi" w:cstheme="majorHAnsi"/>
                <w:bCs/>
                <w:color w:val="000000" w:themeColor="text1"/>
              </w:rPr>
              <w:t>Прием и пересчет наличных денег с внесением на банковский счет в Банке</w:t>
            </w:r>
          </w:p>
        </w:tc>
        <w:tc>
          <w:tcPr>
            <w:tcW w:w="3406" w:type="dxa"/>
            <w:gridSpan w:val="2"/>
            <w:shd w:val="clear" w:color="auto" w:fill="FFFFFF"/>
            <w:vAlign w:val="center"/>
          </w:tcPr>
          <w:p w14:paraId="5B9B1A01" w14:textId="4B6EA05A" w:rsidR="002A1E44" w:rsidRPr="00CF28CF" w:rsidRDefault="005852D2" w:rsidP="00CD40F1">
            <w:pPr>
              <w:spacing w:after="0"/>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 в российских рублях - </w:t>
            </w:r>
            <w:r w:rsidR="006033A1" w:rsidRPr="00CF28CF">
              <w:rPr>
                <w:rFonts w:asciiTheme="majorHAnsi" w:hAnsiTheme="majorHAnsi" w:cstheme="majorHAnsi"/>
                <w:color w:val="000000" w:themeColor="text1"/>
              </w:rPr>
              <w:t>5</w:t>
            </w:r>
            <w:r w:rsidRPr="00CF28CF">
              <w:rPr>
                <w:rFonts w:asciiTheme="majorHAnsi" w:hAnsiTheme="majorHAnsi" w:cstheme="majorHAnsi"/>
                <w:color w:val="000000" w:themeColor="text1"/>
              </w:rPr>
              <w:t>%</w:t>
            </w:r>
            <w:r w:rsidR="002A1E44" w:rsidRPr="00CF28CF">
              <w:rPr>
                <w:rFonts w:asciiTheme="majorHAnsi" w:hAnsiTheme="majorHAnsi" w:cstheme="majorHAnsi"/>
                <w:color w:val="000000" w:themeColor="text1"/>
              </w:rPr>
              <w:t xml:space="preserve">, </w:t>
            </w:r>
          </w:p>
          <w:p w14:paraId="3445F65A" w14:textId="545AA1C0" w:rsidR="00A7197A" w:rsidRPr="00A7197A" w:rsidRDefault="005852D2" w:rsidP="00A7197A">
            <w:pPr>
              <w:spacing w:after="0"/>
              <w:jc w:val="center"/>
              <w:rPr>
                <w:rFonts w:asciiTheme="majorHAnsi" w:hAnsiTheme="majorHAnsi" w:cstheme="majorHAnsi"/>
                <w:color w:val="002060"/>
              </w:rPr>
            </w:pPr>
            <w:r w:rsidRPr="00CF28CF">
              <w:rPr>
                <w:rFonts w:asciiTheme="majorHAnsi" w:hAnsiTheme="majorHAnsi" w:cstheme="majorHAnsi"/>
                <w:color w:val="000000" w:themeColor="text1"/>
              </w:rPr>
              <w:t xml:space="preserve">- </w:t>
            </w:r>
            <w:r w:rsidR="00A7197A" w:rsidRPr="00A7197A">
              <w:rPr>
                <w:rFonts w:asciiTheme="majorHAnsi" w:hAnsiTheme="majorHAnsi" w:cstheme="majorHAnsi"/>
                <w:color w:val="002060"/>
              </w:rPr>
              <w:t>в долларах США (ранних годов эмиссии с 1996 по 2013 годы) – 2%,</w:t>
            </w:r>
          </w:p>
          <w:p w14:paraId="32AFDC17" w14:textId="7B08ADCA" w:rsidR="00C21EB0" w:rsidRPr="00CF28CF" w:rsidRDefault="00A7197A" w:rsidP="00A7197A">
            <w:pPr>
              <w:spacing w:after="0"/>
              <w:jc w:val="center"/>
              <w:rPr>
                <w:rFonts w:asciiTheme="majorHAnsi" w:hAnsiTheme="majorHAnsi" w:cstheme="majorHAnsi"/>
                <w:color w:val="000000" w:themeColor="text1"/>
              </w:rPr>
            </w:pPr>
            <w:r w:rsidRPr="00A7197A">
              <w:rPr>
                <w:rFonts w:asciiTheme="majorHAnsi" w:hAnsiTheme="majorHAnsi" w:cstheme="majorHAnsi"/>
                <w:color w:val="002060"/>
              </w:rPr>
              <w:t xml:space="preserve"> -  в долларах США (</w:t>
            </w:r>
            <w:proofErr w:type="gramStart"/>
            <w:r w:rsidRPr="00A7197A">
              <w:rPr>
                <w:rFonts w:asciiTheme="majorHAnsi" w:hAnsiTheme="majorHAnsi" w:cstheme="majorHAnsi"/>
                <w:color w:val="002060"/>
              </w:rPr>
              <w:t>год  эмиссии</w:t>
            </w:r>
            <w:proofErr w:type="gramEnd"/>
            <w:r w:rsidRPr="00A7197A">
              <w:rPr>
                <w:rFonts w:asciiTheme="majorHAnsi" w:hAnsiTheme="majorHAnsi" w:cstheme="majorHAnsi"/>
                <w:color w:val="002060"/>
              </w:rPr>
              <w:t xml:space="preserve"> после 2013 года) </w:t>
            </w:r>
            <w:r w:rsidRPr="00A7197A">
              <w:rPr>
                <w:rFonts w:asciiTheme="majorHAnsi" w:hAnsiTheme="majorHAnsi" w:cstheme="majorHAnsi"/>
                <w:color w:val="000000" w:themeColor="text1"/>
              </w:rPr>
              <w:t>и прочих валютах - 0%</w:t>
            </w:r>
          </w:p>
        </w:tc>
        <w:tc>
          <w:tcPr>
            <w:tcW w:w="4815" w:type="dxa"/>
            <w:gridSpan w:val="3"/>
            <w:shd w:val="clear" w:color="auto" w:fill="FFFFFF"/>
            <w:vAlign w:val="center"/>
          </w:tcPr>
          <w:p w14:paraId="1F9B1CD9" w14:textId="77777777" w:rsidR="00C21EB0" w:rsidRPr="00CF28CF" w:rsidRDefault="005852D2" w:rsidP="00CD40F1">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От суммы взноса</w:t>
            </w:r>
          </w:p>
        </w:tc>
      </w:tr>
      <w:tr w:rsidR="00C21EB0" w:rsidRPr="00CF28CF" w14:paraId="27A27F08" w14:textId="77777777" w:rsidTr="00CD40F1">
        <w:trPr>
          <w:trHeight w:val="450"/>
        </w:trPr>
        <w:tc>
          <w:tcPr>
            <w:tcW w:w="847" w:type="dxa"/>
            <w:shd w:val="clear" w:color="auto" w:fill="FFFFFF"/>
            <w:noWrap/>
            <w:vAlign w:val="center"/>
          </w:tcPr>
          <w:p w14:paraId="6C199C0A" w14:textId="77777777" w:rsidR="00C21EB0" w:rsidRPr="00CF28CF" w:rsidRDefault="00C21EB0" w:rsidP="00CD40F1">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2.2.2.</w:t>
            </w:r>
          </w:p>
        </w:tc>
        <w:tc>
          <w:tcPr>
            <w:tcW w:w="5669" w:type="dxa"/>
            <w:shd w:val="clear" w:color="auto" w:fill="FFFFFF"/>
            <w:vAlign w:val="center"/>
          </w:tcPr>
          <w:p w14:paraId="2D840A92" w14:textId="77777777" w:rsidR="00C21EB0" w:rsidRPr="00CF28CF" w:rsidRDefault="008C0AA7" w:rsidP="00CD40F1">
            <w:pPr>
              <w:jc w:val="both"/>
              <w:rPr>
                <w:rFonts w:asciiTheme="majorHAnsi" w:hAnsiTheme="majorHAnsi" w:cstheme="majorHAnsi"/>
                <w:bCs/>
                <w:color w:val="000000" w:themeColor="text1"/>
              </w:rPr>
            </w:pPr>
            <w:r w:rsidRPr="00CF28CF">
              <w:rPr>
                <w:rFonts w:asciiTheme="majorHAnsi" w:hAnsiTheme="majorHAnsi" w:cstheme="majorHAnsi"/>
                <w:color w:val="000000" w:themeColor="text1"/>
              </w:rPr>
              <w:t xml:space="preserve">Выдача наличных денег с текущего счета </w:t>
            </w:r>
            <w:r w:rsidRPr="00CF28CF">
              <w:rPr>
                <w:rFonts w:asciiTheme="majorHAnsi" w:hAnsiTheme="majorHAnsi" w:cstheme="majorHAnsi"/>
                <w:bCs/>
                <w:color w:val="000000" w:themeColor="text1"/>
              </w:rPr>
              <w:t>/ со сберегательного счета</w:t>
            </w:r>
            <w:r w:rsidRPr="00CF28CF">
              <w:rPr>
                <w:rFonts w:asciiTheme="majorHAnsi" w:hAnsiTheme="majorHAnsi" w:cstheme="majorHAnsi"/>
                <w:color w:val="000000" w:themeColor="text1"/>
              </w:rPr>
              <w:t>, за исключением:</w:t>
            </w:r>
          </w:p>
        </w:tc>
        <w:tc>
          <w:tcPr>
            <w:tcW w:w="3406" w:type="dxa"/>
            <w:gridSpan w:val="2"/>
            <w:shd w:val="clear" w:color="auto" w:fill="FFFFFF"/>
            <w:vAlign w:val="center"/>
          </w:tcPr>
          <w:p w14:paraId="3D963BE9" w14:textId="0F18FA81" w:rsidR="002A1E44" w:rsidRPr="00CF28CF" w:rsidRDefault="002A1E44" w:rsidP="00CD40F1">
            <w:pPr>
              <w:spacing w:after="0"/>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 в российских рублях – </w:t>
            </w:r>
            <w:r w:rsidR="00733832" w:rsidRPr="00CF28CF">
              <w:rPr>
                <w:rFonts w:asciiTheme="majorHAnsi" w:hAnsiTheme="majorHAnsi" w:cstheme="majorHAnsi"/>
                <w:color w:val="000000" w:themeColor="text1"/>
              </w:rPr>
              <w:t>1,2</w:t>
            </w:r>
            <w:r w:rsidRPr="00CF28CF">
              <w:rPr>
                <w:rFonts w:asciiTheme="majorHAnsi" w:hAnsiTheme="majorHAnsi" w:cstheme="majorHAnsi"/>
                <w:color w:val="000000" w:themeColor="text1"/>
              </w:rPr>
              <w:t>%,</w:t>
            </w:r>
          </w:p>
          <w:p w14:paraId="47852E50" w14:textId="77777777" w:rsidR="002A1E44" w:rsidRPr="00CF28CF" w:rsidRDefault="002A1E44" w:rsidP="00CD40F1">
            <w:pPr>
              <w:spacing w:after="0"/>
              <w:jc w:val="center"/>
              <w:rPr>
                <w:rFonts w:asciiTheme="majorHAnsi" w:hAnsiTheme="majorHAnsi" w:cstheme="majorHAnsi"/>
                <w:color w:val="000000" w:themeColor="text1"/>
              </w:rPr>
            </w:pPr>
            <w:proofErr w:type="spellStart"/>
            <w:r w:rsidRPr="00CF28CF">
              <w:rPr>
                <w:rFonts w:asciiTheme="majorHAnsi" w:hAnsiTheme="majorHAnsi" w:cstheme="majorHAnsi"/>
                <w:color w:val="000000" w:themeColor="text1"/>
              </w:rPr>
              <w:t>min</w:t>
            </w:r>
            <w:proofErr w:type="spellEnd"/>
            <w:r w:rsidRPr="00CF28CF">
              <w:rPr>
                <w:rFonts w:asciiTheme="majorHAnsi" w:hAnsiTheme="majorHAnsi" w:cstheme="majorHAnsi"/>
                <w:color w:val="000000" w:themeColor="text1"/>
              </w:rPr>
              <w:t xml:space="preserve"> KZT 200;</w:t>
            </w:r>
          </w:p>
          <w:p w14:paraId="5B4E96A4" w14:textId="77777777" w:rsidR="00C21EB0" w:rsidRPr="00CF28CF" w:rsidRDefault="002A1E44" w:rsidP="00CD40F1">
            <w:pPr>
              <w:jc w:val="center"/>
              <w:rPr>
                <w:rFonts w:asciiTheme="majorHAnsi" w:hAnsiTheme="majorHAnsi" w:cstheme="majorHAnsi"/>
                <w:color w:val="000000" w:themeColor="text1"/>
              </w:rPr>
            </w:pPr>
            <w:r w:rsidRPr="00CF28CF">
              <w:rPr>
                <w:rFonts w:asciiTheme="majorHAnsi" w:hAnsiTheme="majorHAnsi" w:cstheme="majorHAnsi"/>
                <w:color w:val="000000" w:themeColor="text1"/>
              </w:rPr>
              <w:lastRenderedPageBreak/>
              <w:t xml:space="preserve">- прочие </w:t>
            </w:r>
            <w:proofErr w:type="gramStart"/>
            <w:r w:rsidRPr="00CF28CF">
              <w:rPr>
                <w:rFonts w:asciiTheme="majorHAnsi" w:hAnsiTheme="majorHAnsi" w:cstheme="majorHAnsi"/>
                <w:color w:val="000000" w:themeColor="text1"/>
              </w:rPr>
              <w:t>валюты  -</w:t>
            </w:r>
            <w:proofErr w:type="gramEnd"/>
            <w:r w:rsidRPr="00CF28CF">
              <w:rPr>
                <w:rFonts w:asciiTheme="majorHAnsi" w:hAnsiTheme="majorHAnsi" w:cstheme="majorHAnsi"/>
                <w:color w:val="000000" w:themeColor="text1"/>
              </w:rPr>
              <w:t> </w:t>
            </w:r>
            <w:r w:rsidR="00C21EB0" w:rsidRPr="00CF28CF">
              <w:rPr>
                <w:rFonts w:asciiTheme="majorHAnsi" w:hAnsiTheme="majorHAnsi" w:cstheme="majorHAnsi"/>
                <w:color w:val="000000" w:themeColor="text1"/>
              </w:rPr>
              <w:t xml:space="preserve">1,2%, </w:t>
            </w:r>
            <w:proofErr w:type="spellStart"/>
            <w:r w:rsidR="00C21EB0" w:rsidRPr="00CF28CF">
              <w:rPr>
                <w:rFonts w:asciiTheme="majorHAnsi" w:hAnsiTheme="majorHAnsi" w:cstheme="majorHAnsi"/>
                <w:color w:val="000000" w:themeColor="text1"/>
              </w:rPr>
              <w:t>min</w:t>
            </w:r>
            <w:proofErr w:type="spellEnd"/>
            <w:r w:rsidR="00C21EB0" w:rsidRPr="00CF28CF">
              <w:rPr>
                <w:rFonts w:asciiTheme="majorHAnsi" w:hAnsiTheme="majorHAnsi" w:cstheme="majorHAnsi"/>
                <w:color w:val="000000" w:themeColor="text1"/>
              </w:rPr>
              <w:t xml:space="preserve"> KZT 200 </w:t>
            </w:r>
          </w:p>
        </w:tc>
        <w:tc>
          <w:tcPr>
            <w:tcW w:w="4815" w:type="dxa"/>
            <w:gridSpan w:val="3"/>
            <w:shd w:val="clear" w:color="auto" w:fill="FFFFFF"/>
            <w:vAlign w:val="center"/>
          </w:tcPr>
          <w:p w14:paraId="70F5FAC6" w14:textId="77777777" w:rsidR="00C21EB0" w:rsidRPr="00CF28CF" w:rsidRDefault="00C21EB0" w:rsidP="00CD40F1">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lastRenderedPageBreak/>
              <w:t>От суммы выдачи</w:t>
            </w:r>
          </w:p>
        </w:tc>
      </w:tr>
      <w:tr w:rsidR="00B35FEB" w:rsidRPr="00CF28CF" w14:paraId="2BF3ACBB" w14:textId="77777777" w:rsidTr="00CD40F1">
        <w:trPr>
          <w:trHeight w:val="450"/>
        </w:trPr>
        <w:tc>
          <w:tcPr>
            <w:tcW w:w="847" w:type="dxa"/>
            <w:shd w:val="clear" w:color="auto" w:fill="FFFFFF"/>
            <w:noWrap/>
            <w:vAlign w:val="center"/>
          </w:tcPr>
          <w:p w14:paraId="1FF02E8C" w14:textId="77777777" w:rsidR="00B35FEB" w:rsidRPr="00CF28CF" w:rsidRDefault="00B35FEB" w:rsidP="00B35FEB">
            <w:pPr>
              <w:jc w:val="both"/>
              <w:rPr>
                <w:rFonts w:asciiTheme="majorHAnsi" w:hAnsiTheme="majorHAnsi" w:cstheme="majorHAnsi"/>
                <w:color w:val="000000" w:themeColor="text1"/>
              </w:rPr>
            </w:pPr>
          </w:p>
        </w:tc>
        <w:tc>
          <w:tcPr>
            <w:tcW w:w="5669" w:type="dxa"/>
            <w:shd w:val="clear" w:color="auto" w:fill="FFFFFF"/>
            <w:vAlign w:val="center"/>
          </w:tcPr>
          <w:p w14:paraId="5C368620" w14:textId="4046CF8E" w:rsidR="00B35FEB" w:rsidRPr="00CF28CF" w:rsidRDefault="00B35FEB" w:rsidP="00B35FEB">
            <w:pPr>
              <w:jc w:val="both"/>
              <w:rPr>
                <w:rFonts w:asciiTheme="majorHAnsi" w:hAnsiTheme="majorHAnsi" w:cstheme="majorHAnsi"/>
                <w:color w:val="000000" w:themeColor="text1"/>
              </w:rPr>
            </w:pPr>
            <w:r w:rsidRPr="00CF28CF">
              <w:rPr>
                <w:rFonts w:asciiTheme="majorHAnsi" w:hAnsiTheme="majorHAnsi" w:cstheme="majorHAnsi"/>
                <w:color w:val="000000" w:themeColor="text1"/>
              </w:rPr>
              <w:t xml:space="preserve">- выдачи со сберегательного счета или текущего счета денег, поступивших на текущий счет со сберегательных счетов физических </w:t>
            </w:r>
            <w:proofErr w:type="gramStart"/>
            <w:r w:rsidRPr="00CF28CF">
              <w:rPr>
                <w:rFonts w:asciiTheme="majorHAnsi" w:hAnsiTheme="majorHAnsi" w:cstheme="majorHAnsi"/>
                <w:color w:val="000000" w:themeColor="text1"/>
              </w:rPr>
              <w:t>лиц  в</w:t>
            </w:r>
            <w:proofErr w:type="gramEnd"/>
            <w:r w:rsidRPr="00CF28CF">
              <w:rPr>
                <w:rFonts w:asciiTheme="majorHAnsi" w:hAnsiTheme="majorHAnsi" w:cstheme="majorHAnsi"/>
                <w:color w:val="000000" w:themeColor="text1"/>
              </w:rPr>
              <w:t xml:space="preserve"> той же валюте, и пролежавших на сберегательном счете более 15 дней, а также при первоначальном взносе клиента, обеспеченном на текущем счете клиента (заемщика), согласно условиям продукта «Ипотека».</w:t>
            </w:r>
          </w:p>
        </w:tc>
        <w:tc>
          <w:tcPr>
            <w:tcW w:w="3406" w:type="dxa"/>
            <w:gridSpan w:val="2"/>
            <w:shd w:val="clear" w:color="auto" w:fill="FFFFFF"/>
            <w:vAlign w:val="center"/>
          </w:tcPr>
          <w:p w14:paraId="32C46E97" w14:textId="77955672" w:rsidR="00B35FEB" w:rsidRPr="00CF28CF" w:rsidRDefault="00B35FEB" w:rsidP="00B35FEB">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KZT 0</w:t>
            </w:r>
          </w:p>
        </w:tc>
        <w:tc>
          <w:tcPr>
            <w:tcW w:w="4815" w:type="dxa"/>
            <w:gridSpan w:val="3"/>
            <w:shd w:val="clear" w:color="auto" w:fill="FFFFFF"/>
            <w:vAlign w:val="center"/>
          </w:tcPr>
          <w:p w14:paraId="34D35F16" w14:textId="77777777" w:rsidR="00B35FEB" w:rsidRPr="00CF28CF" w:rsidRDefault="00B35FEB" w:rsidP="00B35FEB">
            <w:pPr>
              <w:jc w:val="both"/>
              <w:rPr>
                <w:rFonts w:asciiTheme="majorHAnsi" w:hAnsiTheme="majorHAnsi" w:cstheme="majorHAnsi"/>
                <w:color w:val="000000" w:themeColor="text1"/>
              </w:rPr>
            </w:pPr>
          </w:p>
        </w:tc>
      </w:tr>
      <w:tr w:rsidR="00B35FEB" w:rsidRPr="00CF28CF" w14:paraId="08774556" w14:textId="77777777" w:rsidTr="00CD40F1">
        <w:trPr>
          <w:trHeight w:val="450"/>
        </w:trPr>
        <w:tc>
          <w:tcPr>
            <w:tcW w:w="847" w:type="dxa"/>
            <w:shd w:val="clear" w:color="auto" w:fill="FFFFFF"/>
            <w:noWrap/>
            <w:vAlign w:val="center"/>
          </w:tcPr>
          <w:p w14:paraId="3E363E54" w14:textId="77777777" w:rsidR="00B35FEB" w:rsidRPr="00CF28CF" w:rsidRDefault="00B35FEB" w:rsidP="00B35FEB">
            <w:pPr>
              <w:jc w:val="both"/>
              <w:rPr>
                <w:rFonts w:asciiTheme="majorHAnsi" w:hAnsiTheme="majorHAnsi" w:cstheme="majorHAnsi"/>
                <w:color w:val="000000" w:themeColor="text1"/>
                <w:lang w:val="en-US"/>
              </w:rPr>
            </w:pPr>
            <w:r w:rsidRPr="00CF28CF">
              <w:rPr>
                <w:rFonts w:asciiTheme="majorHAnsi" w:hAnsiTheme="majorHAnsi" w:cstheme="majorHAnsi"/>
                <w:color w:val="000000" w:themeColor="text1"/>
                <w:lang w:val="en-US"/>
              </w:rPr>
              <w:t>2</w:t>
            </w:r>
            <w:r w:rsidRPr="00CF28CF">
              <w:rPr>
                <w:rFonts w:asciiTheme="majorHAnsi" w:hAnsiTheme="majorHAnsi" w:cstheme="majorHAnsi"/>
                <w:color w:val="000000" w:themeColor="text1"/>
              </w:rPr>
              <w:t>.</w:t>
            </w:r>
            <w:r w:rsidRPr="00CF28CF">
              <w:rPr>
                <w:rFonts w:asciiTheme="majorHAnsi" w:hAnsiTheme="majorHAnsi" w:cstheme="majorHAnsi"/>
                <w:color w:val="000000" w:themeColor="text1"/>
                <w:lang w:val="en-US"/>
              </w:rPr>
              <w:t>2</w:t>
            </w:r>
            <w:r w:rsidRPr="00CF28CF">
              <w:rPr>
                <w:rFonts w:asciiTheme="majorHAnsi" w:hAnsiTheme="majorHAnsi" w:cstheme="majorHAnsi"/>
                <w:color w:val="000000" w:themeColor="text1"/>
              </w:rPr>
              <w:t>.</w:t>
            </w:r>
            <w:r w:rsidRPr="00CF28CF">
              <w:rPr>
                <w:rFonts w:asciiTheme="majorHAnsi" w:hAnsiTheme="majorHAnsi" w:cstheme="majorHAnsi"/>
                <w:color w:val="000000" w:themeColor="text1"/>
                <w:lang w:val="en-US"/>
              </w:rPr>
              <w:t>3</w:t>
            </w:r>
          </w:p>
        </w:tc>
        <w:tc>
          <w:tcPr>
            <w:tcW w:w="5669" w:type="dxa"/>
            <w:shd w:val="clear" w:color="auto" w:fill="FFFFFF"/>
            <w:vAlign w:val="center"/>
          </w:tcPr>
          <w:p w14:paraId="4201DF6D" w14:textId="77777777" w:rsidR="00B35FEB" w:rsidRPr="00CF28CF" w:rsidRDefault="00B35FEB" w:rsidP="00B35FEB">
            <w:pPr>
              <w:jc w:val="both"/>
              <w:rPr>
                <w:rFonts w:asciiTheme="majorHAnsi" w:hAnsiTheme="majorHAnsi" w:cstheme="majorHAnsi"/>
                <w:color w:val="000000" w:themeColor="text1"/>
              </w:rPr>
            </w:pPr>
            <w:r w:rsidRPr="00CF28CF">
              <w:rPr>
                <w:rFonts w:asciiTheme="majorHAnsi" w:hAnsiTheme="majorHAnsi" w:cstheme="majorHAnsi"/>
                <w:color w:val="000000" w:themeColor="text1"/>
              </w:rPr>
              <w:t xml:space="preserve">Проверка наличной </w:t>
            </w:r>
            <w:proofErr w:type="gramStart"/>
            <w:r w:rsidRPr="00CF28CF">
              <w:rPr>
                <w:rFonts w:asciiTheme="majorHAnsi" w:hAnsiTheme="majorHAnsi" w:cstheme="majorHAnsi"/>
                <w:color w:val="000000" w:themeColor="text1"/>
              </w:rPr>
              <w:t>иностранной  валюты</w:t>
            </w:r>
            <w:proofErr w:type="gramEnd"/>
            <w:r w:rsidRPr="00CF28CF">
              <w:rPr>
                <w:rFonts w:asciiTheme="majorHAnsi" w:hAnsiTheme="majorHAnsi" w:cstheme="majorHAnsi"/>
                <w:color w:val="000000" w:themeColor="text1"/>
              </w:rPr>
              <w:t xml:space="preserve"> на подлинность по просьбе клиента (в том числе НДС)</w:t>
            </w:r>
          </w:p>
        </w:tc>
        <w:tc>
          <w:tcPr>
            <w:tcW w:w="3406" w:type="dxa"/>
            <w:gridSpan w:val="2"/>
            <w:shd w:val="clear" w:color="auto" w:fill="FFFFFF"/>
            <w:vAlign w:val="center"/>
          </w:tcPr>
          <w:p w14:paraId="5CE53A4D" w14:textId="77777777" w:rsidR="00B35FEB" w:rsidRPr="00CF28CF" w:rsidRDefault="00B35FEB" w:rsidP="00B35FEB">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KZT 50 </w:t>
            </w:r>
            <w:r w:rsidRPr="00CF28CF">
              <w:rPr>
                <w:rFonts w:asciiTheme="majorHAnsi" w:hAnsiTheme="majorHAnsi" w:cstheme="majorHAnsi"/>
                <w:color w:val="000000" w:themeColor="text1"/>
                <w:lang w:val="en-US"/>
              </w:rPr>
              <w:t>min</w:t>
            </w:r>
            <w:r w:rsidRPr="00CF28CF">
              <w:rPr>
                <w:rFonts w:asciiTheme="majorHAnsi" w:hAnsiTheme="majorHAnsi" w:cstheme="majorHAnsi"/>
                <w:color w:val="000000" w:themeColor="text1"/>
              </w:rPr>
              <w:t xml:space="preserve"> KZT 500</w:t>
            </w:r>
          </w:p>
        </w:tc>
        <w:tc>
          <w:tcPr>
            <w:tcW w:w="4815" w:type="dxa"/>
            <w:gridSpan w:val="3"/>
            <w:shd w:val="clear" w:color="auto" w:fill="FFFFFF"/>
            <w:vAlign w:val="center"/>
          </w:tcPr>
          <w:p w14:paraId="60FA96C7" w14:textId="77777777" w:rsidR="00B35FEB" w:rsidRPr="00CF28CF" w:rsidRDefault="00B35FEB" w:rsidP="00B35FEB">
            <w:pPr>
              <w:jc w:val="both"/>
              <w:rPr>
                <w:rFonts w:asciiTheme="majorHAnsi" w:hAnsiTheme="majorHAnsi" w:cstheme="majorHAnsi"/>
                <w:color w:val="000000" w:themeColor="text1"/>
              </w:rPr>
            </w:pPr>
            <w:r w:rsidRPr="00CF28CF">
              <w:rPr>
                <w:rFonts w:asciiTheme="majorHAnsi" w:hAnsiTheme="majorHAnsi" w:cstheme="majorHAnsi"/>
                <w:color w:val="000000" w:themeColor="text1"/>
              </w:rPr>
              <w:t>за 1 банкноту</w:t>
            </w:r>
          </w:p>
        </w:tc>
      </w:tr>
      <w:tr w:rsidR="00B35FEB" w:rsidRPr="00CF28CF" w14:paraId="18A757DF" w14:textId="77777777" w:rsidTr="00CD40F1">
        <w:trPr>
          <w:trHeight w:val="215"/>
        </w:trPr>
        <w:tc>
          <w:tcPr>
            <w:tcW w:w="847" w:type="dxa"/>
            <w:tcBorders>
              <w:bottom w:val="single" w:sz="4" w:space="0" w:color="auto"/>
            </w:tcBorders>
            <w:shd w:val="clear" w:color="auto" w:fill="007C9B"/>
            <w:vAlign w:val="center"/>
          </w:tcPr>
          <w:p w14:paraId="62AB9D14" w14:textId="77777777" w:rsidR="00B35FEB" w:rsidRPr="0081353C" w:rsidRDefault="00B35FEB" w:rsidP="00B35FEB">
            <w:pPr>
              <w:rPr>
                <w:rFonts w:asciiTheme="majorHAnsi" w:hAnsiTheme="majorHAnsi" w:cstheme="majorHAnsi"/>
                <w:b/>
                <w:bCs/>
                <w:color w:val="FFFFFF" w:themeColor="background1"/>
              </w:rPr>
            </w:pPr>
            <w:r w:rsidRPr="0081353C">
              <w:rPr>
                <w:rFonts w:asciiTheme="majorHAnsi" w:hAnsiTheme="majorHAnsi" w:cstheme="majorHAnsi"/>
                <w:b/>
                <w:bCs/>
                <w:color w:val="FFFFFF" w:themeColor="background1"/>
              </w:rPr>
              <w:t>3.</w:t>
            </w:r>
          </w:p>
        </w:tc>
        <w:tc>
          <w:tcPr>
            <w:tcW w:w="13890" w:type="dxa"/>
            <w:gridSpan w:val="6"/>
            <w:tcBorders>
              <w:bottom w:val="single" w:sz="4" w:space="0" w:color="auto"/>
            </w:tcBorders>
            <w:shd w:val="clear" w:color="auto" w:fill="007C9B"/>
            <w:vAlign w:val="center"/>
          </w:tcPr>
          <w:p w14:paraId="6CB5E1E1" w14:textId="77777777" w:rsidR="00B35FEB" w:rsidRPr="0081353C" w:rsidRDefault="00B35FEB" w:rsidP="00B35FEB">
            <w:pPr>
              <w:rPr>
                <w:rFonts w:asciiTheme="majorHAnsi" w:hAnsiTheme="majorHAnsi" w:cstheme="majorHAnsi"/>
                <w:b/>
                <w:bCs/>
                <w:color w:val="FFFFFF" w:themeColor="background1"/>
              </w:rPr>
            </w:pPr>
            <w:r w:rsidRPr="0081353C">
              <w:rPr>
                <w:rFonts w:asciiTheme="majorHAnsi" w:hAnsiTheme="majorHAnsi" w:cstheme="majorHAnsi"/>
                <w:b/>
                <w:bCs/>
                <w:color w:val="FFFFFF" w:themeColor="background1"/>
              </w:rPr>
              <w:t>ПЕРЕВОДНЫЕ ОПЕРАЦИИ</w:t>
            </w:r>
          </w:p>
        </w:tc>
      </w:tr>
      <w:tr w:rsidR="00B35FEB" w:rsidRPr="00CF28CF" w14:paraId="420EA786" w14:textId="77777777" w:rsidTr="00CD40F1">
        <w:trPr>
          <w:trHeight w:val="255"/>
        </w:trPr>
        <w:tc>
          <w:tcPr>
            <w:tcW w:w="847" w:type="dxa"/>
            <w:shd w:val="clear" w:color="auto" w:fill="auto"/>
            <w:noWrap/>
            <w:vAlign w:val="center"/>
          </w:tcPr>
          <w:p w14:paraId="66E2C579" w14:textId="77777777" w:rsidR="00B35FEB" w:rsidRPr="00CF28CF" w:rsidRDefault="00B35FEB" w:rsidP="00B35FEB">
            <w:pPr>
              <w:rPr>
                <w:rFonts w:asciiTheme="majorHAnsi" w:hAnsiTheme="majorHAnsi" w:cstheme="majorHAnsi"/>
                <w:bCs/>
                <w:color w:val="000000" w:themeColor="text1"/>
              </w:rPr>
            </w:pPr>
            <w:r w:rsidRPr="00CF28CF">
              <w:rPr>
                <w:rFonts w:asciiTheme="majorHAnsi" w:hAnsiTheme="majorHAnsi" w:cstheme="majorHAnsi"/>
                <w:bCs/>
                <w:color w:val="000000" w:themeColor="text1"/>
              </w:rPr>
              <w:t>3.1.</w:t>
            </w:r>
          </w:p>
        </w:tc>
        <w:tc>
          <w:tcPr>
            <w:tcW w:w="13890" w:type="dxa"/>
            <w:gridSpan w:val="6"/>
            <w:shd w:val="clear" w:color="auto" w:fill="FFFFFF"/>
            <w:vAlign w:val="center"/>
          </w:tcPr>
          <w:p w14:paraId="24BEAD64" w14:textId="77777777" w:rsidR="00B35FEB" w:rsidRPr="00CF28CF" w:rsidRDefault="00B35FEB" w:rsidP="00B35FEB">
            <w:pPr>
              <w:rPr>
                <w:rFonts w:asciiTheme="majorHAnsi" w:hAnsiTheme="majorHAnsi" w:cstheme="majorHAnsi"/>
                <w:color w:val="000000" w:themeColor="text1"/>
              </w:rPr>
            </w:pPr>
            <w:r w:rsidRPr="00CF28CF">
              <w:rPr>
                <w:rFonts w:asciiTheme="majorHAnsi" w:hAnsiTheme="majorHAnsi" w:cstheme="majorHAnsi"/>
                <w:b/>
                <w:bCs/>
                <w:color w:val="000000" w:themeColor="text1"/>
              </w:rPr>
              <w:t>Переводные операции в тенге</w:t>
            </w:r>
          </w:p>
        </w:tc>
      </w:tr>
      <w:tr w:rsidR="00B35FEB" w:rsidRPr="00CF28CF" w14:paraId="6F130B5B" w14:textId="77777777" w:rsidTr="00CD40F1">
        <w:trPr>
          <w:trHeight w:val="255"/>
        </w:trPr>
        <w:tc>
          <w:tcPr>
            <w:tcW w:w="847" w:type="dxa"/>
            <w:shd w:val="clear" w:color="auto" w:fill="auto"/>
            <w:noWrap/>
            <w:vAlign w:val="center"/>
          </w:tcPr>
          <w:p w14:paraId="473DA37C" w14:textId="77777777" w:rsidR="00B35FEB" w:rsidRPr="00CF28CF" w:rsidRDefault="00B35FEB" w:rsidP="00B35FEB">
            <w:pPr>
              <w:rPr>
                <w:rFonts w:asciiTheme="majorHAnsi" w:hAnsiTheme="majorHAnsi" w:cstheme="majorHAnsi"/>
                <w:bCs/>
                <w:color w:val="000000" w:themeColor="text1"/>
              </w:rPr>
            </w:pPr>
            <w:r w:rsidRPr="00CF28CF">
              <w:rPr>
                <w:rFonts w:asciiTheme="majorHAnsi" w:hAnsiTheme="majorHAnsi" w:cstheme="majorHAnsi"/>
                <w:bCs/>
                <w:color w:val="000000" w:themeColor="text1"/>
              </w:rPr>
              <w:t>3.1.1.</w:t>
            </w:r>
          </w:p>
        </w:tc>
        <w:tc>
          <w:tcPr>
            <w:tcW w:w="5669" w:type="dxa"/>
            <w:shd w:val="clear" w:color="auto" w:fill="FFFFFF"/>
            <w:vAlign w:val="center"/>
          </w:tcPr>
          <w:p w14:paraId="22B5A3CA" w14:textId="77777777" w:rsidR="00B35FEB" w:rsidRPr="00CF28CF" w:rsidRDefault="00B35FEB" w:rsidP="00B35FEB">
            <w:pPr>
              <w:rPr>
                <w:rFonts w:asciiTheme="majorHAnsi" w:hAnsiTheme="majorHAnsi" w:cstheme="majorHAnsi"/>
                <w:bCs/>
                <w:color w:val="000000" w:themeColor="text1"/>
              </w:rPr>
            </w:pPr>
            <w:r w:rsidRPr="00CF28CF">
              <w:rPr>
                <w:rFonts w:asciiTheme="majorHAnsi" w:hAnsiTheme="majorHAnsi" w:cstheme="majorHAnsi"/>
                <w:bCs/>
                <w:color w:val="000000" w:themeColor="text1"/>
              </w:rPr>
              <w:t>Внутрибанковские переводы:</w:t>
            </w:r>
          </w:p>
        </w:tc>
        <w:tc>
          <w:tcPr>
            <w:tcW w:w="3406" w:type="dxa"/>
            <w:gridSpan w:val="2"/>
            <w:shd w:val="clear" w:color="auto" w:fill="FFFFFF"/>
            <w:vAlign w:val="center"/>
          </w:tcPr>
          <w:p w14:paraId="2D594AC2" w14:textId="77777777" w:rsidR="00B35FEB" w:rsidRPr="00CF28CF" w:rsidRDefault="00B35FEB" w:rsidP="00B35FEB">
            <w:pPr>
              <w:jc w:val="center"/>
              <w:rPr>
                <w:rFonts w:asciiTheme="majorHAnsi" w:hAnsiTheme="majorHAnsi" w:cstheme="majorHAnsi"/>
                <w:color w:val="000000" w:themeColor="text1"/>
              </w:rPr>
            </w:pPr>
          </w:p>
        </w:tc>
        <w:tc>
          <w:tcPr>
            <w:tcW w:w="4815" w:type="dxa"/>
            <w:gridSpan w:val="3"/>
            <w:shd w:val="clear" w:color="auto" w:fill="FFFFFF"/>
            <w:vAlign w:val="center"/>
          </w:tcPr>
          <w:p w14:paraId="5595CE2A" w14:textId="77777777" w:rsidR="00B35FEB" w:rsidRPr="00CF28CF" w:rsidRDefault="00B35FEB" w:rsidP="00B35FEB">
            <w:pPr>
              <w:jc w:val="center"/>
              <w:rPr>
                <w:rFonts w:asciiTheme="majorHAnsi" w:hAnsiTheme="majorHAnsi" w:cstheme="majorHAnsi"/>
                <w:color w:val="000000" w:themeColor="text1"/>
              </w:rPr>
            </w:pPr>
          </w:p>
        </w:tc>
      </w:tr>
      <w:tr w:rsidR="00B35FEB" w:rsidRPr="00CF28CF" w14:paraId="084DCE0E" w14:textId="77777777" w:rsidTr="00CD40F1">
        <w:trPr>
          <w:trHeight w:val="255"/>
        </w:trPr>
        <w:tc>
          <w:tcPr>
            <w:tcW w:w="847" w:type="dxa"/>
            <w:shd w:val="clear" w:color="auto" w:fill="auto"/>
            <w:noWrap/>
            <w:vAlign w:val="center"/>
          </w:tcPr>
          <w:p w14:paraId="48A783B1" w14:textId="77777777" w:rsidR="00B35FEB" w:rsidRPr="00CF28CF" w:rsidRDefault="00B35FEB" w:rsidP="00B35FEB">
            <w:pPr>
              <w:rPr>
                <w:rFonts w:asciiTheme="majorHAnsi" w:hAnsiTheme="majorHAnsi" w:cstheme="majorHAnsi"/>
                <w:color w:val="000000" w:themeColor="text1"/>
              </w:rPr>
            </w:pPr>
          </w:p>
        </w:tc>
        <w:tc>
          <w:tcPr>
            <w:tcW w:w="5669" w:type="dxa"/>
            <w:shd w:val="clear" w:color="auto" w:fill="FFFFFF"/>
            <w:vAlign w:val="center"/>
          </w:tcPr>
          <w:p w14:paraId="5D73EADA" w14:textId="77777777" w:rsidR="00B35FEB" w:rsidRPr="00CF28CF" w:rsidRDefault="00B35FEB" w:rsidP="00B35FEB">
            <w:pPr>
              <w:rPr>
                <w:rFonts w:asciiTheme="majorHAnsi" w:hAnsiTheme="majorHAnsi" w:cstheme="majorHAnsi"/>
                <w:color w:val="000000" w:themeColor="text1"/>
              </w:rPr>
            </w:pPr>
            <w:r w:rsidRPr="00CF28CF">
              <w:rPr>
                <w:rFonts w:asciiTheme="majorHAnsi" w:hAnsiTheme="majorHAnsi" w:cstheme="majorHAnsi"/>
                <w:color w:val="000000" w:themeColor="text1"/>
              </w:rPr>
              <w:t xml:space="preserve">  - между счетами одного клиента</w:t>
            </w:r>
          </w:p>
        </w:tc>
        <w:tc>
          <w:tcPr>
            <w:tcW w:w="3406" w:type="dxa"/>
            <w:gridSpan w:val="2"/>
            <w:shd w:val="clear" w:color="auto" w:fill="FFFFFF"/>
            <w:vAlign w:val="center"/>
          </w:tcPr>
          <w:p w14:paraId="430586F6" w14:textId="77777777" w:rsidR="00B35FEB" w:rsidRPr="00CF28CF" w:rsidRDefault="00B35FEB" w:rsidP="00B35FEB">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KZT 0 </w:t>
            </w:r>
          </w:p>
        </w:tc>
        <w:tc>
          <w:tcPr>
            <w:tcW w:w="4815" w:type="dxa"/>
            <w:gridSpan w:val="3"/>
            <w:shd w:val="clear" w:color="auto" w:fill="FFFFFF"/>
            <w:vAlign w:val="center"/>
          </w:tcPr>
          <w:p w14:paraId="46175612" w14:textId="77777777" w:rsidR="00B35FEB" w:rsidRPr="00CF28CF" w:rsidRDefault="00B35FEB" w:rsidP="00B35FEB">
            <w:pPr>
              <w:jc w:val="center"/>
              <w:rPr>
                <w:rFonts w:asciiTheme="majorHAnsi" w:hAnsiTheme="majorHAnsi" w:cstheme="majorHAnsi"/>
                <w:color w:val="000000" w:themeColor="text1"/>
              </w:rPr>
            </w:pPr>
          </w:p>
        </w:tc>
      </w:tr>
      <w:tr w:rsidR="00B35FEB" w:rsidRPr="00CF28CF" w14:paraId="451220ED" w14:textId="77777777" w:rsidTr="00CD40F1">
        <w:trPr>
          <w:trHeight w:val="255"/>
        </w:trPr>
        <w:tc>
          <w:tcPr>
            <w:tcW w:w="847" w:type="dxa"/>
            <w:shd w:val="clear" w:color="auto" w:fill="auto"/>
            <w:noWrap/>
            <w:vAlign w:val="center"/>
          </w:tcPr>
          <w:p w14:paraId="2BE69693" w14:textId="77777777" w:rsidR="00B35FEB" w:rsidRPr="00CF28CF" w:rsidRDefault="00B35FEB" w:rsidP="00B35FEB">
            <w:pPr>
              <w:rPr>
                <w:rFonts w:asciiTheme="majorHAnsi" w:hAnsiTheme="majorHAnsi" w:cstheme="majorHAnsi"/>
                <w:color w:val="000000" w:themeColor="text1"/>
              </w:rPr>
            </w:pPr>
          </w:p>
        </w:tc>
        <w:tc>
          <w:tcPr>
            <w:tcW w:w="5669" w:type="dxa"/>
            <w:shd w:val="clear" w:color="auto" w:fill="FFFFFF"/>
            <w:vAlign w:val="center"/>
          </w:tcPr>
          <w:p w14:paraId="482B54AD" w14:textId="77777777" w:rsidR="00B35FEB" w:rsidRPr="00CF28CF" w:rsidRDefault="00B35FEB" w:rsidP="00B35FEB">
            <w:pPr>
              <w:jc w:val="both"/>
              <w:rPr>
                <w:rFonts w:asciiTheme="majorHAnsi" w:hAnsiTheme="majorHAnsi" w:cstheme="majorHAnsi"/>
                <w:color w:val="000000" w:themeColor="text1"/>
              </w:rPr>
            </w:pPr>
            <w:r w:rsidRPr="00CF28CF">
              <w:rPr>
                <w:rFonts w:asciiTheme="majorHAnsi" w:hAnsiTheme="majorHAnsi" w:cstheme="majorHAnsi"/>
                <w:color w:val="000000" w:themeColor="text1"/>
              </w:rPr>
              <w:t xml:space="preserve">  - между счетами разных клиентов</w:t>
            </w:r>
          </w:p>
          <w:p w14:paraId="415C516E" w14:textId="77777777" w:rsidR="00B35FEB" w:rsidRPr="00CF28CF" w:rsidRDefault="00B35FEB" w:rsidP="00B35FEB">
            <w:pPr>
              <w:jc w:val="both"/>
              <w:rPr>
                <w:rFonts w:asciiTheme="majorHAnsi" w:hAnsiTheme="majorHAnsi" w:cstheme="majorHAnsi"/>
                <w:color w:val="000000" w:themeColor="text1"/>
              </w:rPr>
            </w:pPr>
            <w:r w:rsidRPr="00CF28CF">
              <w:rPr>
                <w:rFonts w:asciiTheme="majorHAnsi" w:hAnsiTheme="majorHAnsi" w:cstheme="majorHAnsi"/>
                <w:color w:val="000000" w:themeColor="text1"/>
              </w:rPr>
              <w:t xml:space="preserve">  - между счетами одного клиента, открытых ему как физическому лицу и индивидуальному предпринимателю, профессиональному медиатору, частному нотариусу, частному судебному исполнителю, адвокату </w:t>
            </w:r>
          </w:p>
        </w:tc>
        <w:tc>
          <w:tcPr>
            <w:tcW w:w="3406" w:type="dxa"/>
            <w:gridSpan w:val="2"/>
            <w:shd w:val="clear" w:color="auto" w:fill="FFFFFF"/>
            <w:vAlign w:val="center"/>
          </w:tcPr>
          <w:p w14:paraId="0DACC7F9" w14:textId="77777777" w:rsidR="00B35FEB" w:rsidRPr="00CF28CF" w:rsidRDefault="00B35FEB" w:rsidP="00B35FEB">
            <w:pPr>
              <w:pStyle w:val="Default"/>
              <w:jc w:val="center"/>
              <w:rPr>
                <w:rFonts w:asciiTheme="majorHAnsi" w:hAnsiTheme="majorHAnsi" w:cstheme="majorHAnsi"/>
                <w:color w:val="000000" w:themeColor="text1"/>
                <w:sz w:val="22"/>
                <w:szCs w:val="22"/>
              </w:rPr>
            </w:pPr>
          </w:p>
          <w:p w14:paraId="38805B39" w14:textId="77777777" w:rsidR="00B35FEB" w:rsidRPr="00CF28CF" w:rsidRDefault="00B35FEB" w:rsidP="00B35FEB">
            <w:pPr>
              <w:pStyle w:val="Default"/>
              <w:jc w:val="center"/>
              <w:rPr>
                <w:rFonts w:asciiTheme="majorHAnsi" w:hAnsiTheme="majorHAnsi" w:cstheme="majorHAnsi"/>
                <w:color w:val="000000" w:themeColor="text1"/>
                <w:sz w:val="22"/>
                <w:szCs w:val="22"/>
                <w:lang w:val="en-US"/>
              </w:rPr>
            </w:pPr>
            <w:r w:rsidRPr="00CF28CF">
              <w:rPr>
                <w:rFonts w:asciiTheme="majorHAnsi" w:hAnsiTheme="majorHAnsi" w:cstheme="majorHAnsi"/>
                <w:color w:val="000000" w:themeColor="text1"/>
                <w:sz w:val="22"/>
                <w:szCs w:val="22"/>
                <w:lang w:val="en-US"/>
              </w:rPr>
              <w:t xml:space="preserve">KZT 0** </w:t>
            </w:r>
          </w:p>
          <w:p w14:paraId="2F38634A" w14:textId="77777777" w:rsidR="00B35FEB" w:rsidRPr="00CF28CF" w:rsidRDefault="00B35FEB" w:rsidP="00B35FEB">
            <w:pPr>
              <w:jc w:val="center"/>
              <w:rPr>
                <w:rFonts w:asciiTheme="majorHAnsi" w:hAnsiTheme="majorHAnsi" w:cstheme="majorHAnsi"/>
                <w:color w:val="000000" w:themeColor="text1"/>
                <w:lang w:val="en-US"/>
              </w:rPr>
            </w:pPr>
            <w:r w:rsidRPr="00CF28CF">
              <w:rPr>
                <w:rFonts w:asciiTheme="majorHAnsi" w:hAnsiTheme="majorHAnsi" w:cstheme="majorHAnsi"/>
                <w:color w:val="000000" w:themeColor="text1"/>
                <w:lang w:val="en-US"/>
              </w:rPr>
              <w:t xml:space="preserve">0,2%, min KZT 500, </w:t>
            </w:r>
          </w:p>
          <w:p w14:paraId="2145CF99" w14:textId="77777777" w:rsidR="00B35FEB" w:rsidRPr="00CF28CF" w:rsidRDefault="00B35FEB" w:rsidP="00B35FEB">
            <w:pPr>
              <w:jc w:val="center"/>
              <w:rPr>
                <w:rFonts w:asciiTheme="majorHAnsi" w:hAnsiTheme="majorHAnsi" w:cstheme="majorHAnsi"/>
                <w:color w:val="000000" w:themeColor="text1"/>
                <w:lang w:val="en-US"/>
              </w:rPr>
            </w:pPr>
            <w:r w:rsidRPr="00CF28CF">
              <w:rPr>
                <w:rFonts w:asciiTheme="majorHAnsi" w:hAnsiTheme="majorHAnsi" w:cstheme="majorHAnsi"/>
                <w:color w:val="000000" w:themeColor="text1"/>
                <w:lang w:val="en-US"/>
              </w:rPr>
              <w:t>max KZT 5000</w:t>
            </w:r>
          </w:p>
          <w:p w14:paraId="0E39DF86" w14:textId="77777777" w:rsidR="00B35FEB" w:rsidRPr="00CF28CF" w:rsidRDefault="00B35FEB" w:rsidP="00B35FEB">
            <w:pPr>
              <w:jc w:val="center"/>
              <w:rPr>
                <w:rFonts w:asciiTheme="majorHAnsi" w:hAnsiTheme="majorHAnsi" w:cstheme="majorHAnsi"/>
                <w:color w:val="000000" w:themeColor="text1"/>
                <w:lang w:val="en-US"/>
              </w:rPr>
            </w:pPr>
          </w:p>
          <w:p w14:paraId="5D40E155" w14:textId="77777777" w:rsidR="00B35FEB" w:rsidRPr="00CF28CF" w:rsidRDefault="00B35FEB" w:rsidP="00B35FEB">
            <w:pPr>
              <w:rPr>
                <w:rFonts w:asciiTheme="majorHAnsi" w:hAnsiTheme="majorHAnsi" w:cstheme="majorHAnsi"/>
                <w:color w:val="000000" w:themeColor="text1"/>
                <w:lang w:val="en-US"/>
              </w:rPr>
            </w:pPr>
          </w:p>
        </w:tc>
        <w:tc>
          <w:tcPr>
            <w:tcW w:w="4815" w:type="dxa"/>
            <w:gridSpan w:val="3"/>
            <w:shd w:val="clear" w:color="auto" w:fill="FFFFFF"/>
            <w:vAlign w:val="center"/>
          </w:tcPr>
          <w:p w14:paraId="1D1168ED" w14:textId="77777777" w:rsidR="00B35FEB" w:rsidRPr="00CF28CF" w:rsidRDefault="00B35FEB" w:rsidP="00B35FEB">
            <w:pPr>
              <w:jc w:val="both"/>
              <w:rPr>
                <w:rFonts w:asciiTheme="majorHAnsi" w:hAnsiTheme="majorHAnsi" w:cstheme="majorHAnsi"/>
                <w:color w:val="000000" w:themeColor="text1"/>
              </w:rPr>
            </w:pPr>
            <w:r w:rsidRPr="00CF28CF">
              <w:rPr>
                <w:rFonts w:asciiTheme="majorHAnsi" w:hAnsiTheme="majorHAnsi" w:cstheme="majorHAnsi"/>
                <w:color w:val="000000" w:themeColor="text1"/>
              </w:rPr>
              <w:t>От суммы перевода</w:t>
            </w:r>
          </w:p>
          <w:p w14:paraId="3FF306EB" w14:textId="77777777" w:rsidR="00B35FEB" w:rsidRPr="00CF28CF" w:rsidRDefault="00B35FEB" w:rsidP="00B35FEB">
            <w:pPr>
              <w:pStyle w:val="Default"/>
              <w:jc w:val="both"/>
              <w:rPr>
                <w:rFonts w:asciiTheme="majorHAnsi" w:hAnsiTheme="majorHAnsi" w:cstheme="majorHAnsi"/>
                <w:color w:val="000000" w:themeColor="text1"/>
                <w:sz w:val="22"/>
                <w:szCs w:val="22"/>
              </w:rPr>
            </w:pPr>
          </w:p>
          <w:p w14:paraId="695D2F66" w14:textId="77777777" w:rsidR="00B35FEB" w:rsidRPr="00CF28CF" w:rsidRDefault="00B35FEB" w:rsidP="00B35FEB">
            <w:pPr>
              <w:pStyle w:val="Default"/>
              <w:jc w:val="both"/>
              <w:rPr>
                <w:rFonts w:asciiTheme="majorHAnsi" w:hAnsiTheme="majorHAnsi" w:cstheme="majorHAnsi"/>
                <w:color w:val="000000" w:themeColor="text1"/>
                <w:sz w:val="22"/>
                <w:szCs w:val="22"/>
              </w:rPr>
            </w:pPr>
            <w:r w:rsidRPr="00CF28CF">
              <w:rPr>
                <w:rFonts w:asciiTheme="majorHAnsi" w:hAnsiTheme="majorHAnsi" w:cstheme="majorHAnsi"/>
                <w:color w:val="000000" w:themeColor="text1"/>
                <w:sz w:val="22"/>
                <w:szCs w:val="22"/>
                <w:lang w:val="en-US"/>
              </w:rPr>
              <w:t>KZT</w:t>
            </w:r>
            <w:r w:rsidRPr="00CF28CF">
              <w:rPr>
                <w:rFonts w:asciiTheme="majorHAnsi" w:hAnsiTheme="majorHAnsi" w:cstheme="majorHAnsi"/>
                <w:color w:val="000000" w:themeColor="text1"/>
                <w:sz w:val="22"/>
                <w:szCs w:val="22"/>
              </w:rPr>
              <w:t xml:space="preserve"> 0**-применяется: </w:t>
            </w:r>
          </w:p>
          <w:p w14:paraId="36F04794" w14:textId="77777777" w:rsidR="00B35FEB" w:rsidRPr="00CF28CF" w:rsidRDefault="00B35FEB" w:rsidP="00B35FEB">
            <w:pPr>
              <w:pStyle w:val="Default"/>
              <w:jc w:val="both"/>
              <w:rPr>
                <w:rFonts w:asciiTheme="majorHAnsi" w:hAnsiTheme="majorHAnsi" w:cstheme="majorHAnsi"/>
                <w:color w:val="000000" w:themeColor="text1"/>
                <w:sz w:val="22"/>
                <w:szCs w:val="22"/>
              </w:rPr>
            </w:pPr>
            <w:r w:rsidRPr="00CF28CF">
              <w:rPr>
                <w:rFonts w:asciiTheme="majorHAnsi" w:hAnsiTheme="majorHAnsi" w:cstheme="majorHAnsi"/>
                <w:color w:val="000000" w:themeColor="text1"/>
                <w:sz w:val="22"/>
                <w:szCs w:val="22"/>
              </w:rPr>
              <w:t xml:space="preserve">1) При переводе кредитных средств по оплате товара на счета партнеров Банка </w:t>
            </w:r>
          </w:p>
          <w:p w14:paraId="3AF6C558" w14:textId="77777777" w:rsidR="00B35FEB" w:rsidRPr="00CF28CF" w:rsidRDefault="00B35FEB" w:rsidP="00B35FEB">
            <w:pPr>
              <w:pStyle w:val="Default"/>
              <w:jc w:val="both"/>
              <w:rPr>
                <w:rFonts w:asciiTheme="majorHAnsi" w:hAnsiTheme="majorHAnsi" w:cstheme="majorHAnsi"/>
                <w:color w:val="000000" w:themeColor="text1"/>
                <w:sz w:val="22"/>
                <w:szCs w:val="22"/>
              </w:rPr>
            </w:pPr>
            <w:r w:rsidRPr="00CF28CF">
              <w:rPr>
                <w:rFonts w:asciiTheme="majorHAnsi" w:hAnsiTheme="majorHAnsi" w:cstheme="majorHAnsi"/>
                <w:color w:val="000000" w:themeColor="text1"/>
                <w:sz w:val="22"/>
                <w:szCs w:val="22"/>
              </w:rPr>
              <w:t>2) При переводе сумм премий по добровольному страхованию на счета страховых компаний</w:t>
            </w:r>
          </w:p>
          <w:p w14:paraId="27FD8CDF" w14:textId="77777777" w:rsidR="00B35FEB" w:rsidRPr="00CF28CF" w:rsidRDefault="00B35FEB" w:rsidP="00B35FEB">
            <w:pPr>
              <w:pStyle w:val="Default"/>
              <w:jc w:val="both"/>
              <w:rPr>
                <w:rFonts w:asciiTheme="majorHAnsi" w:hAnsiTheme="majorHAnsi" w:cstheme="majorHAnsi"/>
                <w:color w:val="000000" w:themeColor="text1"/>
                <w:sz w:val="22"/>
                <w:szCs w:val="22"/>
              </w:rPr>
            </w:pPr>
            <w:r w:rsidRPr="00CF28CF">
              <w:rPr>
                <w:rFonts w:asciiTheme="majorHAnsi" w:hAnsiTheme="majorHAnsi" w:cstheme="majorHAnsi"/>
                <w:color w:val="000000" w:themeColor="text1"/>
                <w:sz w:val="22"/>
                <w:szCs w:val="22"/>
              </w:rPr>
              <w:t xml:space="preserve">3)При переводе в мобильном </w:t>
            </w:r>
            <w:proofErr w:type="gramStart"/>
            <w:r w:rsidRPr="00CF28CF">
              <w:rPr>
                <w:rFonts w:asciiTheme="majorHAnsi" w:hAnsiTheme="majorHAnsi" w:cstheme="majorHAnsi"/>
                <w:color w:val="000000" w:themeColor="text1"/>
                <w:sz w:val="22"/>
                <w:szCs w:val="22"/>
              </w:rPr>
              <w:t>и  интернет</w:t>
            </w:r>
            <w:proofErr w:type="gramEnd"/>
            <w:r w:rsidRPr="00CF28CF">
              <w:rPr>
                <w:rFonts w:asciiTheme="majorHAnsi" w:hAnsiTheme="majorHAnsi" w:cstheme="majorHAnsi"/>
                <w:color w:val="000000" w:themeColor="text1"/>
                <w:sz w:val="22"/>
                <w:szCs w:val="22"/>
              </w:rPr>
              <w:t xml:space="preserve"> банкинге</w:t>
            </w:r>
          </w:p>
        </w:tc>
      </w:tr>
      <w:tr w:rsidR="003D161C" w:rsidRPr="00CF28CF" w14:paraId="2A03B85C" w14:textId="77777777" w:rsidTr="00CD40F1">
        <w:trPr>
          <w:trHeight w:val="255"/>
        </w:trPr>
        <w:tc>
          <w:tcPr>
            <w:tcW w:w="847" w:type="dxa"/>
            <w:shd w:val="clear" w:color="auto" w:fill="auto"/>
            <w:noWrap/>
            <w:vAlign w:val="center"/>
          </w:tcPr>
          <w:p w14:paraId="6B4F122E"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53796C11" w14:textId="77B4EE70" w:rsidR="003D161C" w:rsidRPr="00970D3F" w:rsidRDefault="003D161C" w:rsidP="003D161C">
            <w:pPr>
              <w:jc w:val="both"/>
              <w:rPr>
                <w:rFonts w:asciiTheme="majorHAnsi" w:hAnsiTheme="majorHAnsi" w:cstheme="majorHAnsi"/>
                <w:bCs/>
                <w:color w:val="000000" w:themeColor="text1"/>
                <w:lang w:val="kk-KZ"/>
              </w:rPr>
            </w:pPr>
            <w:r w:rsidRPr="003D161C">
              <w:rPr>
                <w:rFonts w:asciiTheme="majorHAnsi" w:hAnsiTheme="majorHAnsi" w:cstheme="majorHAnsi"/>
                <w:color w:val="000000" w:themeColor="text1"/>
              </w:rPr>
              <w:t>- по указаниям третьих лиц (исполнение инкассового распоряжения, платежного требования)</w:t>
            </w:r>
          </w:p>
        </w:tc>
        <w:tc>
          <w:tcPr>
            <w:tcW w:w="3406" w:type="dxa"/>
            <w:gridSpan w:val="2"/>
            <w:shd w:val="clear" w:color="auto" w:fill="FFFFFF"/>
            <w:vAlign w:val="center"/>
          </w:tcPr>
          <w:p w14:paraId="732C24E3" w14:textId="77777777" w:rsidR="003D161C" w:rsidRPr="003D161C" w:rsidRDefault="003D161C" w:rsidP="006E01BE">
            <w:pPr>
              <w:jc w:val="center"/>
              <w:rPr>
                <w:rFonts w:asciiTheme="majorHAnsi" w:hAnsiTheme="majorHAnsi" w:cstheme="majorHAnsi"/>
                <w:color w:val="000000" w:themeColor="text1"/>
              </w:rPr>
            </w:pPr>
            <w:r w:rsidRPr="003D161C">
              <w:rPr>
                <w:rFonts w:asciiTheme="majorHAnsi" w:hAnsiTheme="majorHAnsi" w:cstheme="majorHAnsi"/>
                <w:color w:val="000000" w:themeColor="text1"/>
              </w:rPr>
              <w:t xml:space="preserve">0,2%, </w:t>
            </w:r>
            <w:proofErr w:type="spellStart"/>
            <w:r w:rsidRPr="003D161C">
              <w:rPr>
                <w:rFonts w:asciiTheme="majorHAnsi" w:hAnsiTheme="majorHAnsi" w:cstheme="majorHAnsi"/>
                <w:color w:val="000000" w:themeColor="text1"/>
              </w:rPr>
              <w:t>min</w:t>
            </w:r>
            <w:proofErr w:type="spellEnd"/>
            <w:r w:rsidRPr="003D161C">
              <w:rPr>
                <w:rFonts w:asciiTheme="majorHAnsi" w:hAnsiTheme="majorHAnsi" w:cstheme="majorHAnsi"/>
                <w:color w:val="000000" w:themeColor="text1"/>
              </w:rPr>
              <w:t xml:space="preserve"> KZT 500, </w:t>
            </w:r>
          </w:p>
          <w:p w14:paraId="74339DAB" w14:textId="7F900F5F" w:rsidR="003D161C" w:rsidRPr="00CF28CF" w:rsidRDefault="003D161C" w:rsidP="006E01BE">
            <w:pPr>
              <w:jc w:val="center"/>
              <w:rPr>
                <w:rFonts w:asciiTheme="majorHAnsi" w:hAnsiTheme="majorHAnsi" w:cstheme="majorHAnsi"/>
                <w:color w:val="000000" w:themeColor="text1"/>
              </w:rPr>
            </w:pPr>
            <w:proofErr w:type="spellStart"/>
            <w:r w:rsidRPr="003D161C">
              <w:rPr>
                <w:rFonts w:asciiTheme="majorHAnsi" w:hAnsiTheme="majorHAnsi" w:cstheme="majorHAnsi"/>
                <w:color w:val="000000" w:themeColor="text1"/>
              </w:rPr>
              <w:t>max</w:t>
            </w:r>
            <w:proofErr w:type="spellEnd"/>
            <w:r w:rsidRPr="003D161C">
              <w:rPr>
                <w:rFonts w:asciiTheme="majorHAnsi" w:hAnsiTheme="majorHAnsi" w:cstheme="majorHAnsi"/>
                <w:color w:val="000000" w:themeColor="text1"/>
              </w:rPr>
              <w:t xml:space="preserve"> KZT 1 500</w:t>
            </w:r>
          </w:p>
        </w:tc>
        <w:tc>
          <w:tcPr>
            <w:tcW w:w="4815" w:type="dxa"/>
            <w:gridSpan w:val="3"/>
            <w:shd w:val="clear" w:color="auto" w:fill="FFFFFF"/>
            <w:vAlign w:val="center"/>
          </w:tcPr>
          <w:p w14:paraId="7B348C9F" w14:textId="77777777" w:rsidR="003D161C" w:rsidRPr="00CF28CF" w:rsidRDefault="003D161C" w:rsidP="003D161C">
            <w:pPr>
              <w:jc w:val="both"/>
              <w:rPr>
                <w:rFonts w:asciiTheme="majorHAnsi" w:hAnsiTheme="majorHAnsi" w:cstheme="majorHAnsi"/>
                <w:color w:val="000000" w:themeColor="text1"/>
              </w:rPr>
            </w:pPr>
          </w:p>
        </w:tc>
      </w:tr>
      <w:tr w:rsidR="003D161C" w:rsidRPr="00CF28CF" w14:paraId="15D6B9BC" w14:textId="77777777" w:rsidTr="00CD40F1">
        <w:trPr>
          <w:trHeight w:val="255"/>
        </w:trPr>
        <w:tc>
          <w:tcPr>
            <w:tcW w:w="847" w:type="dxa"/>
            <w:shd w:val="clear" w:color="auto" w:fill="auto"/>
            <w:noWrap/>
            <w:vAlign w:val="center"/>
          </w:tcPr>
          <w:p w14:paraId="6385FCBC"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3.1.2.</w:t>
            </w:r>
          </w:p>
        </w:tc>
        <w:tc>
          <w:tcPr>
            <w:tcW w:w="5669" w:type="dxa"/>
            <w:shd w:val="clear" w:color="auto" w:fill="FFFFFF"/>
            <w:vAlign w:val="center"/>
          </w:tcPr>
          <w:p w14:paraId="263DB3EE" w14:textId="77777777"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bCs/>
                <w:color w:val="000000" w:themeColor="text1"/>
              </w:rPr>
              <w:t xml:space="preserve">Межбанковские </w:t>
            </w:r>
            <w:proofErr w:type="gramStart"/>
            <w:r w:rsidRPr="00CF28CF">
              <w:rPr>
                <w:rFonts w:asciiTheme="majorHAnsi" w:hAnsiTheme="majorHAnsi" w:cstheme="majorHAnsi"/>
                <w:bCs/>
                <w:color w:val="000000" w:themeColor="text1"/>
              </w:rPr>
              <w:t xml:space="preserve">переводы:   </w:t>
            </w:r>
            <w:proofErr w:type="gramEnd"/>
            <w:r w:rsidRPr="00CF28CF">
              <w:rPr>
                <w:rFonts w:asciiTheme="majorHAnsi" w:hAnsiTheme="majorHAnsi" w:cstheme="majorHAnsi"/>
                <w:bCs/>
                <w:color w:val="000000" w:themeColor="text1"/>
              </w:rPr>
              <w:t xml:space="preserve">                                                                                 </w:t>
            </w:r>
          </w:p>
        </w:tc>
        <w:tc>
          <w:tcPr>
            <w:tcW w:w="3406" w:type="dxa"/>
            <w:gridSpan w:val="2"/>
            <w:shd w:val="clear" w:color="auto" w:fill="FFFFFF"/>
            <w:vAlign w:val="center"/>
          </w:tcPr>
          <w:p w14:paraId="282C8010" w14:textId="77777777" w:rsidR="003D161C" w:rsidRPr="00CF28CF" w:rsidRDefault="003D161C" w:rsidP="003D161C">
            <w:pPr>
              <w:rPr>
                <w:rFonts w:asciiTheme="majorHAnsi" w:hAnsiTheme="majorHAnsi" w:cstheme="majorHAnsi"/>
                <w:color w:val="000000" w:themeColor="text1"/>
              </w:rPr>
            </w:pPr>
          </w:p>
        </w:tc>
        <w:tc>
          <w:tcPr>
            <w:tcW w:w="4815" w:type="dxa"/>
            <w:gridSpan w:val="3"/>
            <w:shd w:val="clear" w:color="auto" w:fill="FFFFFF"/>
            <w:vAlign w:val="center"/>
          </w:tcPr>
          <w:p w14:paraId="4E39AE0B" w14:textId="77777777" w:rsidR="003D161C" w:rsidRPr="00CF28CF" w:rsidRDefault="003D161C" w:rsidP="003D161C">
            <w:pPr>
              <w:jc w:val="both"/>
              <w:rPr>
                <w:rFonts w:asciiTheme="majorHAnsi" w:hAnsiTheme="majorHAnsi" w:cstheme="majorHAnsi"/>
                <w:color w:val="000000" w:themeColor="text1"/>
              </w:rPr>
            </w:pPr>
          </w:p>
        </w:tc>
      </w:tr>
      <w:tr w:rsidR="003D161C" w:rsidRPr="00CF28CF" w14:paraId="56D941F6" w14:textId="77777777" w:rsidTr="00CD40F1">
        <w:trPr>
          <w:trHeight w:val="255"/>
        </w:trPr>
        <w:tc>
          <w:tcPr>
            <w:tcW w:w="847" w:type="dxa"/>
            <w:shd w:val="clear" w:color="auto" w:fill="auto"/>
            <w:noWrap/>
            <w:vAlign w:val="center"/>
          </w:tcPr>
          <w:p w14:paraId="69A01DB0"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3E9FD236" w14:textId="6137EE6D" w:rsidR="003D161C" w:rsidRPr="00CF28CF" w:rsidRDefault="003D161C" w:rsidP="003D161C">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 межбанковские переводы в отделении</w:t>
            </w:r>
          </w:p>
        </w:tc>
        <w:tc>
          <w:tcPr>
            <w:tcW w:w="3406" w:type="dxa"/>
            <w:gridSpan w:val="2"/>
            <w:shd w:val="clear" w:color="auto" w:fill="FFFFFF"/>
            <w:vAlign w:val="center"/>
          </w:tcPr>
          <w:p w14:paraId="14504354"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0,4% </w:t>
            </w:r>
            <w:proofErr w:type="spellStart"/>
            <w:r w:rsidRPr="00CF28CF">
              <w:rPr>
                <w:rFonts w:asciiTheme="majorHAnsi" w:hAnsiTheme="majorHAnsi" w:cstheme="majorHAnsi"/>
                <w:color w:val="000000" w:themeColor="text1"/>
              </w:rPr>
              <w:t>min</w:t>
            </w:r>
            <w:proofErr w:type="spellEnd"/>
            <w:r w:rsidRPr="00CF28CF">
              <w:rPr>
                <w:rFonts w:asciiTheme="majorHAnsi" w:hAnsiTheme="majorHAnsi" w:cstheme="majorHAnsi"/>
                <w:color w:val="000000" w:themeColor="text1"/>
              </w:rPr>
              <w:t xml:space="preserve"> KZT 500,</w:t>
            </w:r>
          </w:p>
          <w:p w14:paraId="66339B98" w14:textId="0D497021" w:rsidR="003D161C" w:rsidRPr="00CF28CF" w:rsidRDefault="003D161C" w:rsidP="003D161C">
            <w:pPr>
              <w:jc w:val="center"/>
              <w:rPr>
                <w:rFonts w:asciiTheme="majorHAnsi" w:hAnsiTheme="majorHAnsi" w:cstheme="majorHAnsi"/>
                <w:color w:val="000000" w:themeColor="text1"/>
              </w:rPr>
            </w:pPr>
            <w:proofErr w:type="spellStart"/>
            <w:proofErr w:type="gramStart"/>
            <w:r w:rsidRPr="00CF28CF">
              <w:rPr>
                <w:rFonts w:asciiTheme="majorHAnsi" w:hAnsiTheme="majorHAnsi" w:cstheme="majorHAnsi"/>
                <w:color w:val="000000" w:themeColor="text1"/>
              </w:rPr>
              <w:t>max</w:t>
            </w:r>
            <w:proofErr w:type="spellEnd"/>
            <w:r w:rsidRPr="00CF28CF">
              <w:rPr>
                <w:rFonts w:asciiTheme="majorHAnsi" w:hAnsiTheme="majorHAnsi" w:cstheme="majorHAnsi"/>
                <w:color w:val="000000" w:themeColor="text1"/>
              </w:rPr>
              <w:t xml:space="preserve">  KZT</w:t>
            </w:r>
            <w:proofErr w:type="gramEnd"/>
            <w:r w:rsidRPr="00CF28CF">
              <w:rPr>
                <w:rFonts w:asciiTheme="majorHAnsi" w:hAnsiTheme="majorHAnsi" w:cstheme="majorHAnsi"/>
                <w:color w:val="000000" w:themeColor="text1"/>
              </w:rPr>
              <w:t xml:space="preserve"> 5 000</w:t>
            </w:r>
          </w:p>
        </w:tc>
        <w:tc>
          <w:tcPr>
            <w:tcW w:w="4815" w:type="dxa"/>
            <w:gridSpan w:val="3"/>
            <w:shd w:val="clear" w:color="auto" w:fill="FFFFFF"/>
            <w:vAlign w:val="center"/>
          </w:tcPr>
          <w:p w14:paraId="64E50B41" w14:textId="77777777" w:rsidR="003D161C" w:rsidRPr="00CF28CF" w:rsidRDefault="003D161C" w:rsidP="003D161C">
            <w:pPr>
              <w:spacing w:after="0"/>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От суммы перевода.</w:t>
            </w:r>
          </w:p>
          <w:p w14:paraId="41EDB22D" w14:textId="77777777" w:rsidR="003D161C" w:rsidRPr="00CF28CF" w:rsidRDefault="003D161C" w:rsidP="003D161C">
            <w:pPr>
              <w:spacing w:after="0"/>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Комиссия не </w:t>
            </w:r>
            <w:proofErr w:type="gramStart"/>
            <w:r w:rsidRPr="00CF28CF">
              <w:rPr>
                <w:rFonts w:asciiTheme="majorHAnsi" w:hAnsiTheme="majorHAnsi" w:cstheme="majorHAnsi"/>
                <w:bCs/>
                <w:color w:val="000000" w:themeColor="text1"/>
              </w:rPr>
              <w:t>взимается  при</w:t>
            </w:r>
            <w:proofErr w:type="gramEnd"/>
            <w:r w:rsidRPr="00CF28CF">
              <w:rPr>
                <w:rFonts w:asciiTheme="majorHAnsi" w:hAnsiTheme="majorHAnsi" w:cstheme="majorHAnsi"/>
                <w:bCs/>
                <w:color w:val="000000" w:themeColor="text1"/>
              </w:rPr>
              <w:t xml:space="preserve"> осуществлении переводов денег, полученных в качестве займа в рамках государственных программ кредитования</w:t>
            </w:r>
          </w:p>
        </w:tc>
      </w:tr>
      <w:tr w:rsidR="003D161C" w:rsidRPr="00CF28CF" w14:paraId="4CC9A85C" w14:textId="77777777" w:rsidTr="00CD40F1">
        <w:trPr>
          <w:trHeight w:val="255"/>
        </w:trPr>
        <w:tc>
          <w:tcPr>
            <w:tcW w:w="847" w:type="dxa"/>
            <w:shd w:val="clear" w:color="auto" w:fill="auto"/>
            <w:noWrap/>
            <w:vAlign w:val="center"/>
          </w:tcPr>
          <w:p w14:paraId="67C45D7F"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7343B6E3" w14:textId="77777777" w:rsidR="003D161C" w:rsidRPr="00CF28CF" w:rsidRDefault="003D161C" w:rsidP="003D161C">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 мобильный и </w:t>
            </w:r>
            <w:proofErr w:type="gramStart"/>
            <w:r w:rsidRPr="00CF28CF">
              <w:rPr>
                <w:rFonts w:asciiTheme="majorHAnsi" w:hAnsiTheme="majorHAnsi" w:cstheme="majorHAnsi"/>
                <w:bCs/>
                <w:color w:val="000000" w:themeColor="text1"/>
              </w:rPr>
              <w:t>интернет банкинг</w:t>
            </w:r>
            <w:proofErr w:type="gramEnd"/>
          </w:p>
        </w:tc>
        <w:tc>
          <w:tcPr>
            <w:tcW w:w="3406" w:type="dxa"/>
            <w:gridSpan w:val="2"/>
            <w:shd w:val="clear" w:color="auto" w:fill="FFFFFF"/>
            <w:vAlign w:val="center"/>
          </w:tcPr>
          <w:p w14:paraId="07CC15EF"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0,2</w:t>
            </w:r>
            <w:proofErr w:type="gramStart"/>
            <w:r w:rsidRPr="00CF28CF">
              <w:rPr>
                <w:rFonts w:asciiTheme="majorHAnsi" w:hAnsiTheme="majorHAnsi" w:cstheme="majorHAnsi"/>
                <w:color w:val="000000" w:themeColor="text1"/>
              </w:rPr>
              <w:t xml:space="preserve">%,  </w:t>
            </w:r>
            <w:proofErr w:type="spellStart"/>
            <w:r w:rsidRPr="00CF28CF">
              <w:rPr>
                <w:rFonts w:asciiTheme="majorHAnsi" w:hAnsiTheme="majorHAnsi" w:cstheme="majorHAnsi"/>
                <w:color w:val="000000" w:themeColor="text1"/>
              </w:rPr>
              <w:t>min</w:t>
            </w:r>
            <w:proofErr w:type="spellEnd"/>
            <w:proofErr w:type="gramEnd"/>
            <w:r w:rsidRPr="00CF28CF">
              <w:rPr>
                <w:rFonts w:asciiTheme="majorHAnsi" w:hAnsiTheme="majorHAnsi" w:cstheme="majorHAnsi"/>
                <w:color w:val="000000" w:themeColor="text1"/>
              </w:rPr>
              <w:t xml:space="preserve"> KZT 200,  </w:t>
            </w:r>
          </w:p>
          <w:p w14:paraId="3B7221DB" w14:textId="77777777" w:rsidR="003D161C" w:rsidRPr="00CF28CF" w:rsidRDefault="003D161C" w:rsidP="003D161C">
            <w:pPr>
              <w:jc w:val="center"/>
              <w:rPr>
                <w:rFonts w:asciiTheme="majorHAnsi" w:hAnsiTheme="majorHAnsi" w:cstheme="majorHAnsi"/>
                <w:color w:val="000000" w:themeColor="text1"/>
              </w:rPr>
            </w:pPr>
            <w:proofErr w:type="spellStart"/>
            <w:proofErr w:type="gramStart"/>
            <w:r w:rsidRPr="00CF28CF">
              <w:rPr>
                <w:rFonts w:asciiTheme="majorHAnsi" w:hAnsiTheme="majorHAnsi" w:cstheme="majorHAnsi"/>
                <w:color w:val="000000" w:themeColor="text1"/>
              </w:rPr>
              <w:t>max</w:t>
            </w:r>
            <w:proofErr w:type="spellEnd"/>
            <w:r w:rsidRPr="00CF28CF">
              <w:rPr>
                <w:rFonts w:asciiTheme="majorHAnsi" w:hAnsiTheme="majorHAnsi" w:cstheme="majorHAnsi"/>
                <w:color w:val="000000" w:themeColor="text1"/>
              </w:rPr>
              <w:t xml:space="preserve">  KZT</w:t>
            </w:r>
            <w:proofErr w:type="gramEnd"/>
            <w:r w:rsidRPr="00CF28CF">
              <w:rPr>
                <w:rFonts w:asciiTheme="majorHAnsi" w:hAnsiTheme="majorHAnsi" w:cstheme="majorHAnsi"/>
                <w:color w:val="000000" w:themeColor="text1"/>
              </w:rPr>
              <w:t xml:space="preserve"> 2 000</w:t>
            </w:r>
          </w:p>
        </w:tc>
        <w:tc>
          <w:tcPr>
            <w:tcW w:w="4815" w:type="dxa"/>
            <w:gridSpan w:val="3"/>
            <w:shd w:val="clear" w:color="auto" w:fill="FFFFFF"/>
            <w:vAlign w:val="center"/>
          </w:tcPr>
          <w:p w14:paraId="24899298" w14:textId="77777777" w:rsidR="003D161C" w:rsidRPr="00CF28CF" w:rsidRDefault="003D161C" w:rsidP="003D161C">
            <w:pPr>
              <w:jc w:val="both"/>
              <w:rPr>
                <w:rFonts w:asciiTheme="majorHAnsi" w:hAnsiTheme="majorHAnsi" w:cstheme="majorHAnsi"/>
                <w:bCs/>
                <w:color w:val="000000" w:themeColor="text1"/>
              </w:rPr>
            </w:pPr>
          </w:p>
        </w:tc>
      </w:tr>
      <w:tr w:rsidR="003D161C" w:rsidRPr="00CF28CF" w14:paraId="194AC2BD" w14:textId="77777777" w:rsidTr="00CD40F1">
        <w:trPr>
          <w:trHeight w:val="255"/>
        </w:trPr>
        <w:tc>
          <w:tcPr>
            <w:tcW w:w="847" w:type="dxa"/>
            <w:shd w:val="clear" w:color="auto" w:fill="auto"/>
            <w:noWrap/>
            <w:vAlign w:val="center"/>
          </w:tcPr>
          <w:p w14:paraId="2FA7DF69" w14:textId="77777777" w:rsidR="003D161C" w:rsidRPr="00CF28CF" w:rsidRDefault="003D161C" w:rsidP="003D161C">
            <w:pPr>
              <w:rPr>
                <w:rFonts w:asciiTheme="majorHAnsi" w:hAnsiTheme="majorHAnsi" w:cstheme="majorHAnsi"/>
                <w:color w:val="000000" w:themeColor="text1"/>
              </w:rPr>
            </w:pPr>
          </w:p>
        </w:tc>
        <w:tc>
          <w:tcPr>
            <w:tcW w:w="5669" w:type="dxa"/>
            <w:shd w:val="clear" w:color="auto" w:fill="FFFFFF"/>
            <w:vAlign w:val="center"/>
          </w:tcPr>
          <w:p w14:paraId="66B64580" w14:textId="77777777" w:rsidR="003D161C" w:rsidRPr="00CF28CF" w:rsidRDefault="003D161C" w:rsidP="003D161C">
            <w:pPr>
              <w:spacing w:after="0"/>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 Межбанковские переводы за счет кредитных средств в рамках розничного кредитования:</w:t>
            </w:r>
          </w:p>
          <w:p w14:paraId="79953ECD" w14:textId="65ECF4BC" w:rsidR="003D161C" w:rsidRPr="00CF28CF" w:rsidRDefault="003D161C" w:rsidP="003D161C">
            <w:pPr>
              <w:spacing w:after="0"/>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 через отделения Банка;</w:t>
            </w:r>
          </w:p>
          <w:p w14:paraId="56329CBB" w14:textId="691A83B6" w:rsidR="003D161C" w:rsidRPr="00CF28CF" w:rsidRDefault="003D161C" w:rsidP="003D161C">
            <w:pPr>
              <w:spacing w:after="0"/>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 при переводе кредитных средств в рамках онлайн кредитования в мобильном </w:t>
            </w:r>
            <w:proofErr w:type="gramStart"/>
            <w:r w:rsidRPr="00CF28CF">
              <w:rPr>
                <w:rFonts w:asciiTheme="majorHAnsi" w:hAnsiTheme="majorHAnsi" w:cstheme="majorHAnsi"/>
                <w:bCs/>
                <w:color w:val="000000" w:themeColor="text1"/>
              </w:rPr>
              <w:t>интернет банкинге</w:t>
            </w:r>
            <w:proofErr w:type="gramEnd"/>
          </w:p>
        </w:tc>
        <w:tc>
          <w:tcPr>
            <w:tcW w:w="3406" w:type="dxa"/>
            <w:gridSpan w:val="2"/>
            <w:shd w:val="clear" w:color="auto" w:fill="FFFFFF"/>
            <w:vAlign w:val="center"/>
          </w:tcPr>
          <w:p w14:paraId="6EB386C0" w14:textId="2D5457E0" w:rsidR="003D161C" w:rsidRPr="00CF28CF" w:rsidRDefault="003D161C" w:rsidP="003D161C">
            <w:pPr>
              <w:spacing w:after="0"/>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0</w:t>
            </w:r>
          </w:p>
        </w:tc>
        <w:tc>
          <w:tcPr>
            <w:tcW w:w="4815" w:type="dxa"/>
            <w:gridSpan w:val="3"/>
            <w:shd w:val="clear" w:color="auto" w:fill="FFFFFF"/>
            <w:vAlign w:val="center"/>
          </w:tcPr>
          <w:p w14:paraId="78456543" w14:textId="77777777" w:rsidR="003D161C" w:rsidRPr="00CF28CF" w:rsidRDefault="003D161C" w:rsidP="003D161C">
            <w:pPr>
              <w:jc w:val="both"/>
              <w:rPr>
                <w:rFonts w:asciiTheme="majorHAnsi" w:hAnsiTheme="majorHAnsi" w:cstheme="majorHAnsi"/>
                <w:color w:val="000000" w:themeColor="text1"/>
              </w:rPr>
            </w:pPr>
          </w:p>
        </w:tc>
      </w:tr>
      <w:tr w:rsidR="003D161C" w:rsidRPr="00CF28CF" w14:paraId="2C3F13D7" w14:textId="77777777" w:rsidTr="00CD40F1">
        <w:trPr>
          <w:trHeight w:val="255"/>
        </w:trPr>
        <w:tc>
          <w:tcPr>
            <w:tcW w:w="847" w:type="dxa"/>
            <w:shd w:val="clear" w:color="auto" w:fill="auto"/>
            <w:noWrap/>
            <w:vAlign w:val="center"/>
          </w:tcPr>
          <w:p w14:paraId="58CC3158" w14:textId="77777777" w:rsidR="003D161C" w:rsidRPr="00CF28CF" w:rsidRDefault="003D161C" w:rsidP="003D161C">
            <w:pPr>
              <w:rPr>
                <w:rFonts w:asciiTheme="majorHAnsi" w:hAnsiTheme="majorHAnsi" w:cstheme="majorHAnsi"/>
                <w:color w:val="000000" w:themeColor="text1"/>
              </w:rPr>
            </w:pPr>
          </w:p>
        </w:tc>
        <w:tc>
          <w:tcPr>
            <w:tcW w:w="5669" w:type="dxa"/>
            <w:shd w:val="clear" w:color="auto" w:fill="FFFFFF"/>
            <w:vAlign w:val="center"/>
          </w:tcPr>
          <w:p w14:paraId="2C8DDC0E" w14:textId="4676649B" w:rsidR="003D161C" w:rsidRPr="00CF28CF" w:rsidRDefault="006E01BE" w:rsidP="003D161C">
            <w:pPr>
              <w:spacing w:after="0"/>
              <w:jc w:val="both"/>
              <w:rPr>
                <w:rFonts w:asciiTheme="majorHAnsi" w:hAnsiTheme="majorHAnsi" w:cstheme="majorHAnsi"/>
                <w:bCs/>
                <w:color w:val="000000" w:themeColor="text1"/>
              </w:rPr>
            </w:pPr>
            <w:r w:rsidRPr="003D161C">
              <w:rPr>
                <w:rFonts w:asciiTheme="majorHAnsi" w:hAnsiTheme="majorHAnsi" w:cstheme="majorHAnsi"/>
                <w:color w:val="000000" w:themeColor="text1"/>
              </w:rPr>
              <w:t>- по указаниям третьих лиц (исполнение инкассового распоряжения, платежного требования)</w:t>
            </w:r>
          </w:p>
        </w:tc>
        <w:tc>
          <w:tcPr>
            <w:tcW w:w="3406" w:type="dxa"/>
            <w:gridSpan w:val="2"/>
            <w:shd w:val="clear" w:color="auto" w:fill="FFFFFF"/>
            <w:vAlign w:val="center"/>
          </w:tcPr>
          <w:p w14:paraId="6AA213DD" w14:textId="77777777" w:rsidR="006E01BE" w:rsidRPr="006E01BE" w:rsidRDefault="006E01BE" w:rsidP="006E01BE">
            <w:pPr>
              <w:jc w:val="center"/>
              <w:rPr>
                <w:rFonts w:asciiTheme="majorHAnsi" w:hAnsiTheme="majorHAnsi" w:cstheme="majorHAnsi"/>
                <w:color w:val="000000" w:themeColor="text1"/>
              </w:rPr>
            </w:pPr>
            <w:r w:rsidRPr="006E01BE">
              <w:rPr>
                <w:rFonts w:asciiTheme="majorHAnsi" w:hAnsiTheme="majorHAnsi" w:cstheme="majorHAnsi"/>
                <w:color w:val="000000" w:themeColor="text1"/>
              </w:rPr>
              <w:t xml:space="preserve">0,4% </w:t>
            </w:r>
            <w:proofErr w:type="spellStart"/>
            <w:r w:rsidRPr="006E01BE">
              <w:rPr>
                <w:rFonts w:asciiTheme="majorHAnsi" w:hAnsiTheme="majorHAnsi" w:cstheme="majorHAnsi"/>
                <w:color w:val="000000" w:themeColor="text1"/>
              </w:rPr>
              <w:t>min</w:t>
            </w:r>
            <w:proofErr w:type="spellEnd"/>
            <w:r w:rsidRPr="006E01BE">
              <w:rPr>
                <w:rFonts w:asciiTheme="majorHAnsi" w:hAnsiTheme="majorHAnsi" w:cstheme="majorHAnsi"/>
                <w:color w:val="000000" w:themeColor="text1"/>
              </w:rPr>
              <w:t xml:space="preserve"> KZT 600,</w:t>
            </w:r>
          </w:p>
          <w:p w14:paraId="593FCBD1" w14:textId="66E10689" w:rsidR="003D161C" w:rsidRPr="00CF28CF" w:rsidRDefault="006E01BE" w:rsidP="006E01BE">
            <w:pPr>
              <w:jc w:val="center"/>
              <w:rPr>
                <w:rFonts w:asciiTheme="majorHAnsi" w:hAnsiTheme="majorHAnsi" w:cstheme="majorHAnsi"/>
                <w:bCs/>
                <w:color w:val="000000" w:themeColor="text1"/>
              </w:rPr>
            </w:pPr>
            <w:proofErr w:type="spellStart"/>
            <w:proofErr w:type="gramStart"/>
            <w:r w:rsidRPr="006E01BE">
              <w:rPr>
                <w:rFonts w:asciiTheme="majorHAnsi" w:hAnsiTheme="majorHAnsi" w:cstheme="majorHAnsi"/>
                <w:color w:val="000000" w:themeColor="text1"/>
              </w:rPr>
              <w:t>max</w:t>
            </w:r>
            <w:proofErr w:type="spellEnd"/>
            <w:r w:rsidRPr="006E01BE">
              <w:rPr>
                <w:rFonts w:asciiTheme="majorHAnsi" w:hAnsiTheme="majorHAnsi" w:cstheme="majorHAnsi"/>
                <w:color w:val="000000" w:themeColor="text1"/>
              </w:rPr>
              <w:t xml:space="preserve">  KZT</w:t>
            </w:r>
            <w:proofErr w:type="gramEnd"/>
            <w:r w:rsidRPr="006E01BE">
              <w:rPr>
                <w:rFonts w:asciiTheme="majorHAnsi" w:hAnsiTheme="majorHAnsi" w:cstheme="majorHAnsi"/>
                <w:color w:val="000000" w:themeColor="text1"/>
              </w:rPr>
              <w:t xml:space="preserve"> 2 500</w:t>
            </w:r>
          </w:p>
        </w:tc>
        <w:tc>
          <w:tcPr>
            <w:tcW w:w="4815" w:type="dxa"/>
            <w:gridSpan w:val="3"/>
            <w:shd w:val="clear" w:color="auto" w:fill="FFFFFF"/>
            <w:vAlign w:val="center"/>
          </w:tcPr>
          <w:p w14:paraId="7F7AFCBE" w14:textId="77777777" w:rsidR="003D161C" w:rsidRPr="00CF28CF" w:rsidRDefault="003D161C" w:rsidP="003D161C">
            <w:pPr>
              <w:jc w:val="both"/>
              <w:rPr>
                <w:rFonts w:asciiTheme="majorHAnsi" w:hAnsiTheme="majorHAnsi" w:cstheme="majorHAnsi"/>
                <w:color w:val="000000" w:themeColor="text1"/>
              </w:rPr>
            </w:pPr>
          </w:p>
        </w:tc>
      </w:tr>
      <w:tr w:rsidR="003D161C" w:rsidRPr="00CF28CF" w14:paraId="60C83705" w14:textId="77777777" w:rsidTr="00CD40F1">
        <w:trPr>
          <w:trHeight w:val="255"/>
        </w:trPr>
        <w:tc>
          <w:tcPr>
            <w:tcW w:w="847" w:type="dxa"/>
            <w:shd w:val="clear" w:color="auto" w:fill="auto"/>
            <w:noWrap/>
            <w:vAlign w:val="center"/>
          </w:tcPr>
          <w:p w14:paraId="6F4CB4C6"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3.1.3.</w:t>
            </w:r>
          </w:p>
        </w:tc>
        <w:tc>
          <w:tcPr>
            <w:tcW w:w="5669" w:type="dxa"/>
            <w:shd w:val="clear" w:color="auto" w:fill="FFFFFF"/>
            <w:vAlign w:val="center"/>
          </w:tcPr>
          <w:p w14:paraId="6CC00A96" w14:textId="77777777"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bCs/>
                <w:color w:val="000000" w:themeColor="text1"/>
              </w:rPr>
              <w:t>Аннулирование   в течение операционного дня неисполненного платежного или иного документа клиента, акцептованного Банком (при наличии возможности у Банка) (в том числе НДС)</w:t>
            </w:r>
          </w:p>
        </w:tc>
        <w:tc>
          <w:tcPr>
            <w:tcW w:w="3406" w:type="dxa"/>
            <w:gridSpan w:val="2"/>
            <w:shd w:val="clear" w:color="auto" w:fill="FFFFFF"/>
            <w:vAlign w:val="center"/>
          </w:tcPr>
          <w:p w14:paraId="1E6303AC" w14:textId="5A626F01"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KZT 1 500</w:t>
            </w:r>
          </w:p>
        </w:tc>
        <w:tc>
          <w:tcPr>
            <w:tcW w:w="4815" w:type="dxa"/>
            <w:gridSpan w:val="3"/>
            <w:shd w:val="clear" w:color="auto" w:fill="FFFFFF"/>
            <w:vAlign w:val="center"/>
          </w:tcPr>
          <w:p w14:paraId="5790959B" w14:textId="77777777"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color w:val="000000" w:themeColor="text1"/>
              </w:rPr>
              <w:t>За каждый документ</w:t>
            </w:r>
          </w:p>
        </w:tc>
      </w:tr>
      <w:tr w:rsidR="003D161C" w:rsidRPr="00CF28CF" w14:paraId="3AEC7D39" w14:textId="77777777" w:rsidTr="00CD40F1">
        <w:trPr>
          <w:trHeight w:val="255"/>
        </w:trPr>
        <w:tc>
          <w:tcPr>
            <w:tcW w:w="847" w:type="dxa"/>
            <w:shd w:val="clear" w:color="auto" w:fill="FFFFFF"/>
            <w:noWrap/>
            <w:vAlign w:val="center"/>
          </w:tcPr>
          <w:p w14:paraId="7BF3A13D"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3.1.4.</w:t>
            </w:r>
          </w:p>
        </w:tc>
        <w:tc>
          <w:tcPr>
            <w:tcW w:w="5669" w:type="dxa"/>
            <w:shd w:val="clear" w:color="auto" w:fill="FFFFFF"/>
            <w:vAlign w:val="center"/>
          </w:tcPr>
          <w:p w14:paraId="4C7DACFA" w14:textId="77777777" w:rsidR="003D161C" w:rsidRPr="00CF28CF" w:rsidRDefault="003D161C" w:rsidP="003D161C">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Выполнение расследования по переводам на основании запроса клиента (в том числе НДС)</w:t>
            </w:r>
          </w:p>
        </w:tc>
        <w:tc>
          <w:tcPr>
            <w:tcW w:w="3406" w:type="dxa"/>
            <w:gridSpan w:val="2"/>
            <w:shd w:val="clear" w:color="auto" w:fill="FFFFFF"/>
            <w:vAlign w:val="center"/>
          </w:tcPr>
          <w:p w14:paraId="0C61CA91"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KZT 2 500</w:t>
            </w:r>
          </w:p>
        </w:tc>
        <w:tc>
          <w:tcPr>
            <w:tcW w:w="4815" w:type="dxa"/>
            <w:gridSpan w:val="3"/>
            <w:shd w:val="clear" w:color="auto" w:fill="FFFFFF"/>
            <w:vAlign w:val="center"/>
          </w:tcPr>
          <w:p w14:paraId="1EA4C4B1" w14:textId="77777777"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color w:val="000000" w:themeColor="text1"/>
              </w:rPr>
              <w:t>За каждый перевод.</w:t>
            </w:r>
          </w:p>
          <w:p w14:paraId="321A6DA1" w14:textId="77777777"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color w:val="000000" w:themeColor="text1"/>
              </w:rPr>
              <w:t xml:space="preserve">Под расследованием понимается установление причин несвоевременного </w:t>
            </w:r>
            <w:r w:rsidRPr="00CF28CF">
              <w:rPr>
                <w:rFonts w:asciiTheme="majorHAnsi" w:hAnsiTheme="majorHAnsi" w:cstheme="majorHAnsi"/>
                <w:color w:val="000000" w:themeColor="text1"/>
              </w:rPr>
              <w:lastRenderedPageBreak/>
              <w:t>исполнения/неисполнения перевода/платежа в пределах действий Банка. </w:t>
            </w:r>
          </w:p>
        </w:tc>
      </w:tr>
      <w:tr w:rsidR="003D161C" w:rsidRPr="00CF28CF" w14:paraId="2FD2F05F" w14:textId="77777777" w:rsidTr="00CD40F1">
        <w:trPr>
          <w:trHeight w:val="255"/>
        </w:trPr>
        <w:tc>
          <w:tcPr>
            <w:tcW w:w="847" w:type="dxa"/>
            <w:shd w:val="clear" w:color="auto" w:fill="FFFFFF"/>
            <w:noWrap/>
            <w:vAlign w:val="center"/>
          </w:tcPr>
          <w:p w14:paraId="1D8CD557"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lastRenderedPageBreak/>
              <w:t>3.1.5.</w:t>
            </w:r>
          </w:p>
        </w:tc>
        <w:tc>
          <w:tcPr>
            <w:tcW w:w="5669" w:type="dxa"/>
            <w:shd w:val="clear" w:color="auto" w:fill="FFFFFF"/>
            <w:vAlign w:val="center"/>
          </w:tcPr>
          <w:p w14:paraId="3EE13815" w14:textId="77777777"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bCs/>
                <w:color w:val="000000" w:themeColor="text1"/>
              </w:rPr>
              <w:t xml:space="preserve">Осуществление перевода денег без открытия счета с использованием продукта «Мгновенные </w:t>
            </w:r>
            <w:proofErr w:type="gramStart"/>
            <w:r w:rsidRPr="00CF28CF">
              <w:rPr>
                <w:rFonts w:asciiTheme="majorHAnsi" w:hAnsiTheme="majorHAnsi" w:cstheme="majorHAnsi"/>
                <w:bCs/>
                <w:color w:val="000000" w:themeColor="text1"/>
              </w:rPr>
              <w:t xml:space="preserve">переводы»   </w:t>
            </w:r>
            <w:proofErr w:type="gramEnd"/>
            <w:r w:rsidRPr="00CF28CF">
              <w:rPr>
                <w:rFonts w:asciiTheme="majorHAnsi" w:hAnsiTheme="majorHAnsi" w:cstheme="majorHAnsi"/>
                <w:bCs/>
                <w:color w:val="000000" w:themeColor="text1"/>
              </w:rPr>
              <w:t xml:space="preserve"> </w:t>
            </w:r>
            <w:r w:rsidRPr="00CF28CF">
              <w:rPr>
                <w:rFonts w:asciiTheme="majorHAnsi" w:hAnsiTheme="majorHAnsi" w:cstheme="majorHAnsi"/>
                <w:color w:val="000000" w:themeColor="text1"/>
              </w:rPr>
              <w:t xml:space="preserve">                                           </w:t>
            </w:r>
          </w:p>
        </w:tc>
        <w:tc>
          <w:tcPr>
            <w:tcW w:w="3406" w:type="dxa"/>
            <w:gridSpan w:val="2"/>
            <w:shd w:val="clear" w:color="auto" w:fill="FFFFFF"/>
            <w:vAlign w:val="center"/>
          </w:tcPr>
          <w:p w14:paraId="6131506C"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2%</w:t>
            </w:r>
            <w:r w:rsidRPr="00CF28CF">
              <w:rPr>
                <w:rFonts w:asciiTheme="majorHAnsi" w:hAnsiTheme="majorHAnsi" w:cstheme="majorHAnsi"/>
                <w:color w:val="000000" w:themeColor="text1"/>
                <w:lang w:val="en-US"/>
              </w:rPr>
              <w:t xml:space="preserve">, min </w:t>
            </w:r>
            <w:r w:rsidRPr="00CF28CF">
              <w:rPr>
                <w:rFonts w:asciiTheme="majorHAnsi" w:hAnsiTheme="majorHAnsi" w:cstheme="majorHAnsi"/>
                <w:color w:val="000000" w:themeColor="text1"/>
              </w:rPr>
              <w:t>KZT 350</w:t>
            </w:r>
            <w:r w:rsidRPr="00CF28CF">
              <w:rPr>
                <w:rFonts w:asciiTheme="majorHAnsi" w:hAnsiTheme="majorHAnsi" w:cstheme="majorHAnsi"/>
                <w:color w:val="000000" w:themeColor="text1"/>
                <w:lang w:val="en-US"/>
              </w:rPr>
              <w:t xml:space="preserve">, max </w:t>
            </w:r>
            <w:r w:rsidRPr="00CF28CF">
              <w:rPr>
                <w:rFonts w:asciiTheme="majorHAnsi" w:hAnsiTheme="majorHAnsi" w:cstheme="majorHAnsi"/>
                <w:color w:val="000000" w:themeColor="text1"/>
              </w:rPr>
              <w:t xml:space="preserve">KZT 40 000 </w:t>
            </w:r>
          </w:p>
        </w:tc>
        <w:tc>
          <w:tcPr>
            <w:tcW w:w="4815" w:type="dxa"/>
            <w:gridSpan w:val="3"/>
            <w:shd w:val="clear" w:color="auto" w:fill="FFFFFF"/>
            <w:vAlign w:val="center"/>
          </w:tcPr>
          <w:p w14:paraId="3BE7346C" w14:textId="77777777"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color w:val="000000" w:themeColor="text1"/>
              </w:rPr>
              <w:t>От суммы перевода</w:t>
            </w:r>
          </w:p>
        </w:tc>
      </w:tr>
      <w:tr w:rsidR="003D161C" w:rsidRPr="00CF28CF" w14:paraId="589835A8" w14:textId="77777777" w:rsidTr="00CD40F1">
        <w:trPr>
          <w:trHeight w:val="255"/>
        </w:trPr>
        <w:tc>
          <w:tcPr>
            <w:tcW w:w="847" w:type="dxa"/>
            <w:shd w:val="clear" w:color="auto" w:fill="FFFFFF"/>
            <w:noWrap/>
            <w:vAlign w:val="center"/>
          </w:tcPr>
          <w:p w14:paraId="4A5C3DE2"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3.1.6.</w:t>
            </w:r>
          </w:p>
        </w:tc>
        <w:tc>
          <w:tcPr>
            <w:tcW w:w="5669" w:type="dxa"/>
            <w:shd w:val="clear" w:color="auto" w:fill="FFFFFF"/>
            <w:vAlign w:val="center"/>
          </w:tcPr>
          <w:p w14:paraId="4FBEEAFB" w14:textId="77777777"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bCs/>
                <w:color w:val="000000" w:themeColor="text1"/>
              </w:rPr>
              <w:t xml:space="preserve">Осуществление перевода денег без открытия счета с использованием Продукта «Экспресс-выручка» от физического лица в пользу юридического лица       </w:t>
            </w:r>
            <w:r w:rsidRPr="00CF28CF">
              <w:rPr>
                <w:rFonts w:asciiTheme="majorHAnsi" w:hAnsiTheme="majorHAnsi" w:cstheme="majorHAnsi"/>
                <w:color w:val="000000" w:themeColor="text1"/>
              </w:rPr>
              <w:t xml:space="preserve">                                                                  </w:t>
            </w:r>
          </w:p>
        </w:tc>
        <w:tc>
          <w:tcPr>
            <w:tcW w:w="3406" w:type="dxa"/>
            <w:gridSpan w:val="2"/>
            <w:shd w:val="clear" w:color="auto" w:fill="FFFFFF"/>
            <w:vAlign w:val="center"/>
          </w:tcPr>
          <w:p w14:paraId="6A497DE4" w14:textId="77777777" w:rsidR="003D161C" w:rsidRPr="00CF28CF" w:rsidRDefault="003D161C" w:rsidP="003D161C">
            <w:pPr>
              <w:jc w:val="center"/>
              <w:rPr>
                <w:rFonts w:asciiTheme="majorHAnsi" w:hAnsiTheme="majorHAnsi" w:cstheme="majorHAnsi"/>
                <w:color w:val="000000" w:themeColor="text1"/>
                <w:lang w:val="en-US"/>
              </w:rPr>
            </w:pPr>
            <w:r w:rsidRPr="00CF28CF">
              <w:rPr>
                <w:rFonts w:asciiTheme="majorHAnsi" w:hAnsiTheme="majorHAnsi" w:cstheme="majorHAnsi"/>
                <w:color w:val="000000" w:themeColor="text1"/>
              </w:rPr>
              <w:t>0,2%</w:t>
            </w:r>
          </w:p>
          <w:p w14:paraId="206F8473"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lang w:val="en-US"/>
              </w:rPr>
              <w:t>min</w:t>
            </w:r>
            <w:r w:rsidRPr="00CF28CF">
              <w:rPr>
                <w:rFonts w:asciiTheme="majorHAnsi" w:hAnsiTheme="majorHAnsi" w:cstheme="majorHAnsi"/>
                <w:color w:val="000000" w:themeColor="text1"/>
              </w:rPr>
              <w:t xml:space="preserve"> KZT 500 </w:t>
            </w:r>
            <w:r w:rsidRPr="00CF28CF">
              <w:rPr>
                <w:rFonts w:asciiTheme="majorHAnsi" w:hAnsiTheme="majorHAnsi" w:cstheme="majorHAnsi"/>
                <w:color w:val="000000" w:themeColor="text1"/>
                <w:lang w:val="en-US"/>
              </w:rPr>
              <w:t>max</w:t>
            </w:r>
            <w:r w:rsidRPr="00CF28CF">
              <w:rPr>
                <w:rFonts w:asciiTheme="majorHAnsi" w:hAnsiTheme="majorHAnsi" w:cstheme="majorHAnsi"/>
                <w:color w:val="000000" w:themeColor="text1"/>
              </w:rPr>
              <w:t xml:space="preserve"> </w:t>
            </w:r>
            <w:r w:rsidRPr="00CF28CF">
              <w:rPr>
                <w:rFonts w:asciiTheme="majorHAnsi" w:hAnsiTheme="majorHAnsi" w:cstheme="majorHAnsi"/>
                <w:color w:val="000000" w:themeColor="text1"/>
                <w:lang w:val="en-US"/>
              </w:rPr>
              <w:t>KZT</w:t>
            </w:r>
            <w:r w:rsidRPr="00CF28CF">
              <w:rPr>
                <w:rFonts w:asciiTheme="majorHAnsi" w:hAnsiTheme="majorHAnsi" w:cstheme="majorHAnsi"/>
                <w:color w:val="000000" w:themeColor="text1"/>
              </w:rPr>
              <w:t xml:space="preserve"> 10 000</w:t>
            </w:r>
          </w:p>
          <w:p w14:paraId="7138E37A"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w:t>
            </w:r>
          </w:p>
        </w:tc>
        <w:tc>
          <w:tcPr>
            <w:tcW w:w="4815" w:type="dxa"/>
            <w:gridSpan w:val="3"/>
            <w:shd w:val="clear" w:color="auto" w:fill="FFFFFF"/>
            <w:vAlign w:val="center"/>
          </w:tcPr>
          <w:p w14:paraId="2E7BA5E6" w14:textId="77777777"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color w:val="000000" w:themeColor="text1"/>
              </w:rPr>
              <w:t>Тариф взимается с плательщика, если иное не установлено заключенным с юридическим лицом-</w:t>
            </w:r>
            <w:proofErr w:type="gramStart"/>
            <w:r w:rsidRPr="00CF28CF">
              <w:rPr>
                <w:rFonts w:asciiTheme="majorHAnsi" w:hAnsiTheme="majorHAnsi" w:cstheme="majorHAnsi"/>
                <w:color w:val="000000" w:themeColor="text1"/>
              </w:rPr>
              <w:t>поставщиком  Договором</w:t>
            </w:r>
            <w:proofErr w:type="gramEnd"/>
            <w:r w:rsidRPr="00CF28CF">
              <w:rPr>
                <w:rFonts w:asciiTheme="majorHAnsi" w:hAnsiTheme="majorHAnsi" w:cstheme="majorHAnsi"/>
                <w:color w:val="000000" w:themeColor="text1"/>
              </w:rPr>
              <w:t xml:space="preserve"> об оказании услуг по приему платежей; рассчитывается от суммы перевода</w:t>
            </w:r>
          </w:p>
        </w:tc>
      </w:tr>
      <w:tr w:rsidR="003D161C" w:rsidRPr="00CF28CF" w14:paraId="64D12A69" w14:textId="77777777" w:rsidTr="00CD40F1">
        <w:trPr>
          <w:trHeight w:val="255"/>
        </w:trPr>
        <w:tc>
          <w:tcPr>
            <w:tcW w:w="847" w:type="dxa"/>
            <w:shd w:val="clear" w:color="auto" w:fill="FFFFFF"/>
            <w:noWrap/>
            <w:vAlign w:val="center"/>
          </w:tcPr>
          <w:p w14:paraId="624F4459"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3.1.7.</w:t>
            </w:r>
          </w:p>
        </w:tc>
        <w:tc>
          <w:tcPr>
            <w:tcW w:w="5669" w:type="dxa"/>
            <w:shd w:val="clear" w:color="auto" w:fill="FFFFFF"/>
            <w:vAlign w:val="center"/>
          </w:tcPr>
          <w:p w14:paraId="15FDEDC4" w14:textId="77777777"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color w:val="000000" w:themeColor="text1"/>
              </w:rPr>
              <w:t>Переводы (платежи) в пользу поставщиков услуг, в том числе коммунальных:</w:t>
            </w:r>
          </w:p>
        </w:tc>
        <w:tc>
          <w:tcPr>
            <w:tcW w:w="3406" w:type="dxa"/>
            <w:gridSpan w:val="2"/>
            <w:shd w:val="clear" w:color="auto" w:fill="FFFFFF"/>
            <w:vAlign w:val="center"/>
          </w:tcPr>
          <w:p w14:paraId="49972D1A"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KZT 500</w:t>
            </w:r>
          </w:p>
        </w:tc>
        <w:tc>
          <w:tcPr>
            <w:tcW w:w="4815" w:type="dxa"/>
            <w:gridSpan w:val="3"/>
            <w:shd w:val="clear" w:color="auto" w:fill="FFFFFF"/>
            <w:vAlign w:val="center"/>
          </w:tcPr>
          <w:p w14:paraId="47AA216D"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За каждый платеж</w:t>
            </w:r>
          </w:p>
        </w:tc>
      </w:tr>
      <w:tr w:rsidR="003D161C" w:rsidRPr="00CF28CF" w14:paraId="535B1B03" w14:textId="77777777" w:rsidTr="00CD40F1">
        <w:trPr>
          <w:trHeight w:val="255"/>
        </w:trPr>
        <w:tc>
          <w:tcPr>
            <w:tcW w:w="847" w:type="dxa"/>
            <w:shd w:val="clear" w:color="auto" w:fill="FFFFFF"/>
            <w:noWrap/>
            <w:vAlign w:val="center"/>
          </w:tcPr>
          <w:p w14:paraId="4754F9DA"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3.1.8.</w:t>
            </w:r>
          </w:p>
        </w:tc>
        <w:tc>
          <w:tcPr>
            <w:tcW w:w="5669" w:type="dxa"/>
            <w:shd w:val="clear" w:color="auto" w:fill="FFFFFF"/>
            <w:vAlign w:val="center"/>
          </w:tcPr>
          <w:p w14:paraId="2201F5C4" w14:textId="68FE020F" w:rsidR="003D161C" w:rsidRPr="00CF28CF" w:rsidRDefault="003D161C" w:rsidP="003D161C">
            <w:pPr>
              <w:jc w:val="both"/>
              <w:rPr>
                <w:rFonts w:asciiTheme="majorHAnsi" w:hAnsiTheme="majorHAnsi" w:cstheme="majorHAnsi"/>
                <w:bCs/>
                <w:color w:val="000000" w:themeColor="text1"/>
              </w:rPr>
            </w:pPr>
            <w:r w:rsidRPr="00CF28CF">
              <w:rPr>
                <w:rFonts w:asciiTheme="majorHAnsi" w:hAnsiTheme="majorHAnsi" w:cstheme="majorHAnsi"/>
                <w:color w:val="000000" w:themeColor="text1"/>
              </w:rPr>
              <w:t>Переводы (платежи) в бюджет (налоги и иные обязательные платежи в бюджет), за исключением п.3.1.9. настоящего Приложения</w:t>
            </w:r>
          </w:p>
        </w:tc>
        <w:tc>
          <w:tcPr>
            <w:tcW w:w="3406" w:type="dxa"/>
            <w:gridSpan w:val="2"/>
            <w:shd w:val="clear" w:color="auto" w:fill="FFFFFF"/>
            <w:vAlign w:val="center"/>
          </w:tcPr>
          <w:p w14:paraId="403E2450"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1,5% </w:t>
            </w:r>
            <w:r w:rsidRPr="00CF28CF">
              <w:rPr>
                <w:rFonts w:asciiTheme="majorHAnsi" w:hAnsiTheme="majorHAnsi" w:cstheme="majorHAnsi"/>
                <w:color w:val="000000" w:themeColor="text1"/>
                <w:lang w:val="en-US"/>
              </w:rPr>
              <w:t>min</w:t>
            </w:r>
            <w:r w:rsidRPr="00CF28CF">
              <w:rPr>
                <w:rFonts w:asciiTheme="majorHAnsi" w:hAnsiTheme="majorHAnsi" w:cstheme="majorHAnsi"/>
                <w:color w:val="000000" w:themeColor="text1"/>
              </w:rPr>
              <w:t xml:space="preserve"> KZT 150,</w:t>
            </w:r>
          </w:p>
          <w:p w14:paraId="2B03EF2D"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От 100 000 тенге и свыше – 0,3%, мин KZT 1500</w:t>
            </w:r>
          </w:p>
        </w:tc>
        <w:tc>
          <w:tcPr>
            <w:tcW w:w="4815" w:type="dxa"/>
            <w:gridSpan w:val="3"/>
            <w:shd w:val="clear" w:color="auto" w:fill="FFFFFF"/>
            <w:vAlign w:val="center"/>
          </w:tcPr>
          <w:p w14:paraId="50FB4A38"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За каждый платеж</w:t>
            </w:r>
          </w:p>
        </w:tc>
      </w:tr>
      <w:tr w:rsidR="003D161C" w:rsidRPr="00CF28CF" w14:paraId="3FBD3C1F" w14:textId="77777777" w:rsidTr="00CD40F1">
        <w:trPr>
          <w:trHeight w:val="255"/>
        </w:trPr>
        <w:tc>
          <w:tcPr>
            <w:tcW w:w="847" w:type="dxa"/>
            <w:shd w:val="clear" w:color="auto" w:fill="FFFFFF"/>
            <w:noWrap/>
            <w:vAlign w:val="center"/>
          </w:tcPr>
          <w:p w14:paraId="692825AB"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3.1.9.</w:t>
            </w:r>
          </w:p>
        </w:tc>
        <w:tc>
          <w:tcPr>
            <w:tcW w:w="5669" w:type="dxa"/>
            <w:shd w:val="clear" w:color="auto" w:fill="FFFFFF"/>
            <w:vAlign w:val="center"/>
          </w:tcPr>
          <w:p w14:paraId="4439FA52" w14:textId="77777777" w:rsidR="003D161C" w:rsidRPr="00CF28CF" w:rsidRDefault="003D161C" w:rsidP="003D161C">
            <w:pPr>
              <w:jc w:val="both"/>
              <w:rPr>
                <w:rFonts w:asciiTheme="majorHAnsi" w:hAnsiTheme="majorHAnsi" w:cstheme="majorHAnsi"/>
                <w:bCs/>
                <w:color w:val="000000" w:themeColor="text1"/>
              </w:rPr>
            </w:pPr>
            <w:r w:rsidRPr="00CF28CF">
              <w:rPr>
                <w:rFonts w:asciiTheme="majorHAnsi" w:hAnsiTheme="majorHAnsi" w:cstheme="majorHAnsi"/>
                <w:color w:val="000000" w:themeColor="text1"/>
              </w:rPr>
              <w:t xml:space="preserve">Переводы (платежи) от населения за государственные услуги, оказываемые через Государственную корпорацию «Правительство для граждан» </w:t>
            </w:r>
          </w:p>
        </w:tc>
        <w:tc>
          <w:tcPr>
            <w:tcW w:w="3406" w:type="dxa"/>
            <w:gridSpan w:val="2"/>
            <w:shd w:val="clear" w:color="auto" w:fill="FFFFFF"/>
            <w:vAlign w:val="center"/>
          </w:tcPr>
          <w:p w14:paraId="7F44F686" w14:textId="007481BD" w:rsidR="003D161C" w:rsidRPr="00CF28CF" w:rsidRDefault="003D161C" w:rsidP="003D161C">
            <w:pPr>
              <w:jc w:val="center"/>
              <w:rPr>
                <w:rFonts w:asciiTheme="majorHAnsi" w:eastAsia="Calibri" w:hAnsiTheme="majorHAnsi" w:cstheme="majorHAnsi"/>
                <w:color w:val="000000" w:themeColor="text1"/>
              </w:rPr>
            </w:pPr>
            <w:r w:rsidRPr="00CF28CF">
              <w:rPr>
                <w:rFonts w:asciiTheme="majorHAnsi" w:hAnsiTheme="majorHAnsi" w:cstheme="majorHAnsi"/>
                <w:color w:val="000000" w:themeColor="text1"/>
              </w:rPr>
              <w:t>KZT 200</w:t>
            </w:r>
          </w:p>
        </w:tc>
        <w:tc>
          <w:tcPr>
            <w:tcW w:w="4815" w:type="dxa"/>
            <w:gridSpan w:val="3"/>
            <w:shd w:val="clear" w:color="auto" w:fill="FFFFFF"/>
            <w:vAlign w:val="center"/>
          </w:tcPr>
          <w:p w14:paraId="13B2719C"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За каждый платеж</w:t>
            </w:r>
          </w:p>
        </w:tc>
      </w:tr>
      <w:tr w:rsidR="003D161C" w:rsidRPr="00CF28CF" w14:paraId="416DA381" w14:textId="77777777" w:rsidTr="00CD40F1">
        <w:trPr>
          <w:trHeight w:val="255"/>
        </w:trPr>
        <w:tc>
          <w:tcPr>
            <w:tcW w:w="847" w:type="dxa"/>
            <w:shd w:val="clear" w:color="auto" w:fill="auto"/>
            <w:noWrap/>
            <w:vAlign w:val="center"/>
          </w:tcPr>
          <w:p w14:paraId="59B851EB"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3.1.10.</w:t>
            </w:r>
          </w:p>
        </w:tc>
        <w:tc>
          <w:tcPr>
            <w:tcW w:w="5669" w:type="dxa"/>
            <w:shd w:val="clear" w:color="auto" w:fill="FFFFFF"/>
            <w:vAlign w:val="center"/>
          </w:tcPr>
          <w:p w14:paraId="0F2B8A5A" w14:textId="77777777"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color w:val="000000" w:themeColor="text1"/>
              </w:rPr>
              <w:t>Перевод пенсионных и социальных платежей без открытия текущего счета:</w:t>
            </w:r>
          </w:p>
        </w:tc>
        <w:tc>
          <w:tcPr>
            <w:tcW w:w="3406" w:type="dxa"/>
            <w:gridSpan w:val="2"/>
            <w:shd w:val="clear" w:color="auto" w:fill="FFFFFF"/>
            <w:vAlign w:val="center"/>
          </w:tcPr>
          <w:p w14:paraId="14675A57" w14:textId="77777777" w:rsidR="003D161C" w:rsidRPr="00CF28CF" w:rsidRDefault="003D161C" w:rsidP="003D161C">
            <w:pPr>
              <w:jc w:val="center"/>
              <w:rPr>
                <w:rFonts w:asciiTheme="majorHAnsi" w:hAnsiTheme="majorHAnsi" w:cstheme="majorHAnsi"/>
                <w:color w:val="000000" w:themeColor="text1"/>
              </w:rPr>
            </w:pPr>
          </w:p>
        </w:tc>
        <w:tc>
          <w:tcPr>
            <w:tcW w:w="4815" w:type="dxa"/>
            <w:gridSpan w:val="3"/>
            <w:shd w:val="clear" w:color="auto" w:fill="FFFFFF"/>
            <w:vAlign w:val="center"/>
          </w:tcPr>
          <w:p w14:paraId="5C01858F" w14:textId="77777777" w:rsidR="003D161C" w:rsidRPr="00CF28CF" w:rsidRDefault="003D161C" w:rsidP="003D161C">
            <w:pPr>
              <w:jc w:val="center"/>
              <w:rPr>
                <w:rFonts w:asciiTheme="majorHAnsi" w:hAnsiTheme="majorHAnsi" w:cstheme="majorHAnsi"/>
                <w:color w:val="000000" w:themeColor="text1"/>
              </w:rPr>
            </w:pPr>
          </w:p>
        </w:tc>
      </w:tr>
      <w:tr w:rsidR="003D161C" w:rsidRPr="00CF28CF" w14:paraId="00721FCA" w14:textId="77777777" w:rsidTr="00CD40F1">
        <w:trPr>
          <w:trHeight w:val="255"/>
        </w:trPr>
        <w:tc>
          <w:tcPr>
            <w:tcW w:w="847" w:type="dxa"/>
            <w:shd w:val="clear" w:color="auto" w:fill="auto"/>
            <w:noWrap/>
            <w:vAlign w:val="center"/>
          </w:tcPr>
          <w:p w14:paraId="26265C90"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28B9CBD8" w14:textId="77777777"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color w:val="000000" w:themeColor="text1"/>
              </w:rPr>
              <w:t>за перевод</w:t>
            </w:r>
          </w:p>
        </w:tc>
        <w:tc>
          <w:tcPr>
            <w:tcW w:w="3406" w:type="dxa"/>
            <w:gridSpan w:val="2"/>
            <w:shd w:val="clear" w:color="auto" w:fill="FFFFFF"/>
            <w:vAlign w:val="center"/>
          </w:tcPr>
          <w:p w14:paraId="7ACDD48A"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KZT 500</w:t>
            </w:r>
          </w:p>
        </w:tc>
        <w:tc>
          <w:tcPr>
            <w:tcW w:w="4815" w:type="dxa"/>
            <w:gridSpan w:val="3"/>
            <w:shd w:val="clear" w:color="auto" w:fill="FFFFFF"/>
            <w:vAlign w:val="center"/>
          </w:tcPr>
          <w:p w14:paraId="455F9F61"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За каждый платеж</w:t>
            </w:r>
          </w:p>
        </w:tc>
      </w:tr>
      <w:tr w:rsidR="003D161C" w:rsidRPr="00CF28CF" w14:paraId="6E426FA2" w14:textId="77777777" w:rsidTr="00CD40F1">
        <w:trPr>
          <w:trHeight w:val="255"/>
        </w:trPr>
        <w:tc>
          <w:tcPr>
            <w:tcW w:w="847" w:type="dxa"/>
            <w:shd w:val="clear" w:color="auto" w:fill="FFFFFF"/>
            <w:noWrap/>
            <w:vAlign w:val="center"/>
          </w:tcPr>
          <w:p w14:paraId="353A29CD"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136277C4" w14:textId="77777777"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color w:val="000000" w:themeColor="text1"/>
              </w:rPr>
              <w:t xml:space="preserve">за оформление платежного или иного документа (ввод деталей по каждому физическому лицу) </w:t>
            </w:r>
            <w:r w:rsidRPr="00CF28CF">
              <w:rPr>
                <w:rFonts w:asciiTheme="majorHAnsi" w:hAnsiTheme="majorHAnsi" w:cstheme="majorHAnsi"/>
                <w:bCs/>
                <w:color w:val="000000" w:themeColor="text1"/>
              </w:rPr>
              <w:t>(в том числе НДС)</w:t>
            </w:r>
            <w:r w:rsidRPr="00CF28CF">
              <w:rPr>
                <w:rFonts w:asciiTheme="majorHAnsi" w:hAnsiTheme="majorHAnsi" w:cstheme="majorHAnsi"/>
                <w:color w:val="000000" w:themeColor="text1"/>
              </w:rPr>
              <w:t xml:space="preserve"> </w:t>
            </w:r>
          </w:p>
        </w:tc>
        <w:tc>
          <w:tcPr>
            <w:tcW w:w="3406" w:type="dxa"/>
            <w:gridSpan w:val="2"/>
            <w:shd w:val="clear" w:color="auto" w:fill="FFFFFF"/>
            <w:vAlign w:val="center"/>
          </w:tcPr>
          <w:p w14:paraId="43995476"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KZT </w:t>
            </w:r>
            <w:r w:rsidRPr="00CF28CF">
              <w:rPr>
                <w:rFonts w:asciiTheme="majorHAnsi" w:hAnsiTheme="majorHAnsi" w:cstheme="majorHAnsi"/>
                <w:color w:val="000000" w:themeColor="text1"/>
                <w:lang w:val="en-US"/>
              </w:rPr>
              <w:t>5</w:t>
            </w:r>
            <w:r w:rsidRPr="00CF28CF">
              <w:rPr>
                <w:rFonts w:asciiTheme="majorHAnsi" w:hAnsiTheme="majorHAnsi" w:cstheme="majorHAnsi"/>
                <w:color w:val="000000" w:themeColor="text1"/>
              </w:rPr>
              <w:t>00</w:t>
            </w:r>
          </w:p>
        </w:tc>
        <w:tc>
          <w:tcPr>
            <w:tcW w:w="4815" w:type="dxa"/>
            <w:gridSpan w:val="3"/>
            <w:shd w:val="clear" w:color="auto" w:fill="FFFFFF"/>
            <w:vAlign w:val="center"/>
          </w:tcPr>
          <w:p w14:paraId="6C4A022D"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За каждый документ</w:t>
            </w:r>
          </w:p>
        </w:tc>
      </w:tr>
      <w:tr w:rsidR="003D161C" w:rsidRPr="00CF28CF" w14:paraId="5A0651E0" w14:textId="77777777" w:rsidTr="00CD40F1">
        <w:trPr>
          <w:trHeight w:val="255"/>
        </w:trPr>
        <w:tc>
          <w:tcPr>
            <w:tcW w:w="847" w:type="dxa"/>
            <w:shd w:val="clear" w:color="auto" w:fill="auto"/>
            <w:noWrap/>
            <w:vAlign w:val="center"/>
          </w:tcPr>
          <w:p w14:paraId="05C17A4A" w14:textId="77777777" w:rsidR="003D161C" w:rsidRPr="00CF28CF" w:rsidRDefault="003D161C" w:rsidP="003D161C">
            <w:pPr>
              <w:rPr>
                <w:rFonts w:asciiTheme="majorHAnsi" w:hAnsiTheme="majorHAnsi" w:cstheme="majorHAnsi"/>
                <w:b/>
                <w:bCs/>
                <w:color w:val="000000" w:themeColor="text1"/>
              </w:rPr>
            </w:pPr>
            <w:r w:rsidRPr="00CF28CF">
              <w:rPr>
                <w:rFonts w:asciiTheme="majorHAnsi" w:hAnsiTheme="majorHAnsi" w:cstheme="majorHAnsi"/>
                <w:b/>
                <w:bCs/>
                <w:color w:val="000000" w:themeColor="text1"/>
              </w:rPr>
              <w:t>3.2.</w:t>
            </w:r>
          </w:p>
        </w:tc>
        <w:tc>
          <w:tcPr>
            <w:tcW w:w="5669" w:type="dxa"/>
            <w:shd w:val="clear" w:color="auto" w:fill="FFFFFF"/>
            <w:vAlign w:val="center"/>
          </w:tcPr>
          <w:p w14:paraId="6A7D13AA"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b/>
                <w:bCs/>
                <w:color w:val="000000" w:themeColor="text1"/>
              </w:rPr>
              <w:t>Переводные операции в иностранной валюте</w:t>
            </w:r>
          </w:p>
        </w:tc>
        <w:tc>
          <w:tcPr>
            <w:tcW w:w="3406" w:type="dxa"/>
            <w:gridSpan w:val="2"/>
            <w:shd w:val="clear" w:color="auto" w:fill="FFFFFF"/>
            <w:vAlign w:val="center"/>
          </w:tcPr>
          <w:p w14:paraId="5B685618" w14:textId="77777777" w:rsidR="003D161C" w:rsidRPr="00CF28CF" w:rsidRDefault="003D161C" w:rsidP="003D161C">
            <w:pPr>
              <w:jc w:val="center"/>
              <w:rPr>
                <w:rFonts w:asciiTheme="majorHAnsi" w:hAnsiTheme="majorHAnsi" w:cstheme="majorHAnsi"/>
                <w:color w:val="000000" w:themeColor="text1"/>
              </w:rPr>
            </w:pPr>
          </w:p>
        </w:tc>
        <w:tc>
          <w:tcPr>
            <w:tcW w:w="4815" w:type="dxa"/>
            <w:gridSpan w:val="3"/>
            <w:shd w:val="clear" w:color="auto" w:fill="FFFFFF"/>
            <w:vAlign w:val="center"/>
          </w:tcPr>
          <w:p w14:paraId="4CBBC1CA" w14:textId="77777777" w:rsidR="003D161C" w:rsidRPr="00CF28CF" w:rsidRDefault="003D161C" w:rsidP="003D161C">
            <w:pPr>
              <w:jc w:val="center"/>
              <w:rPr>
                <w:rFonts w:asciiTheme="majorHAnsi" w:hAnsiTheme="majorHAnsi" w:cstheme="majorHAnsi"/>
                <w:color w:val="000000" w:themeColor="text1"/>
              </w:rPr>
            </w:pPr>
          </w:p>
        </w:tc>
      </w:tr>
      <w:tr w:rsidR="003D161C" w:rsidRPr="00CF28CF" w14:paraId="6C8B19BC" w14:textId="77777777" w:rsidTr="00CD40F1">
        <w:trPr>
          <w:trHeight w:val="255"/>
        </w:trPr>
        <w:tc>
          <w:tcPr>
            <w:tcW w:w="847" w:type="dxa"/>
            <w:shd w:val="clear" w:color="auto" w:fill="auto"/>
            <w:noWrap/>
            <w:vAlign w:val="center"/>
          </w:tcPr>
          <w:p w14:paraId="3F7FE301"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lastRenderedPageBreak/>
              <w:t>3.2.1.</w:t>
            </w:r>
          </w:p>
        </w:tc>
        <w:tc>
          <w:tcPr>
            <w:tcW w:w="5669" w:type="dxa"/>
            <w:shd w:val="clear" w:color="auto" w:fill="FFFFFF"/>
            <w:vAlign w:val="center"/>
          </w:tcPr>
          <w:p w14:paraId="28347508"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Внутрибанковские переводы:</w:t>
            </w:r>
          </w:p>
        </w:tc>
        <w:tc>
          <w:tcPr>
            <w:tcW w:w="3406" w:type="dxa"/>
            <w:gridSpan w:val="2"/>
            <w:shd w:val="clear" w:color="auto" w:fill="FFFFFF"/>
            <w:vAlign w:val="center"/>
          </w:tcPr>
          <w:p w14:paraId="7F7A7B4F" w14:textId="77777777" w:rsidR="003D161C" w:rsidRPr="00CF28CF" w:rsidRDefault="003D161C" w:rsidP="003D161C">
            <w:pPr>
              <w:jc w:val="center"/>
              <w:rPr>
                <w:rFonts w:asciiTheme="majorHAnsi" w:hAnsiTheme="majorHAnsi" w:cstheme="majorHAnsi"/>
                <w:color w:val="000000" w:themeColor="text1"/>
              </w:rPr>
            </w:pPr>
          </w:p>
        </w:tc>
        <w:tc>
          <w:tcPr>
            <w:tcW w:w="4815" w:type="dxa"/>
            <w:gridSpan w:val="3"/>
            <w:shd w:val="clear" w:color="auto" w:fill="FFFFFF"/>
            <w:vAlign w:val="center"/>
          </w:tcPr>
          <w:p w14:paraId="18D989E0" w14:textId="77777777" w:rsidR="003D161C" w:rsidRPr="00CF28CF" w:rsidRDefault="003D161C" w:rsidP="003D161C">
            <w:pPr>
              <w:jc w:val="center"/>
              <w:rPr>
                <w:rFonts w:asciiTheme="majorHAnsi" w:hAnsiTheme="majorHAnsi" w:cstheme="majorHAnsi"/>
                <w:color w:val="000000" w:themeColor="text1"/>
              </w:rPr>
            </w:pPr>
          </w:p>
        </w:tc>
      </w:tr>
      <w:tr w:rsidR="003D161C" w:rsidRPr="00CF28CF" w14:paraId="7CC43464" w14:textId="77777777" w:rsidTr="00CD40F1">
        <w:trPr>
          <w:trHeight w:val="255"/>
        </w:trPr>
        <w:tc>
          <w:tcPr>
            <w:tcW w:w="847" w:type="dxa"/>
            <w:shd w:val="clear" w:color="auto" w:fill="auto"/>
            <w:noWrap/>
            <w:vAlign w:val="center"/>
          </w:tcPr>
          <w:p w14:paraId="2F672674"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233AEC03"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 xml:space="preserve">  -между счетами одного клиента</w:t>
            </w:r>
          </w:p>
        </w:tc>
        <w:tc>
          <w:tcPr>
            <w:tcW w:w="3406" w:type="dxa"/>
            <w:gridSpan w:val="2"/>
            <w:shd w:val="clear" w:color="auto" w:fill="FFFFFF"/>
            <w:vAlign w:val="center"/>
          </w:tcPr>
          <w:p w14:paraId="267CE796"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KZT 0 </w:t>
            </w:r>
          </w:p>
        </w:tc>
        <w:tc>
          <w:tcPr>
            <w:tcW w:w="4815" w:type="dxa"/>
            <w:gridSpan w:val="3"/>
            <w:shd w:val="clear" w:color="auto" w:fill="FFFFFF"/>
            <w:vAlign w:val="center"/>
          </w:tcPr>
          <w:p w14:paraId="20CD3DAF" w14:textId="77777777" w:rsidR="003D161C" w:rsidRPr="00CF28CF" w:rsidRDefault="003D161C" w:rsidP="003D161C">
            <w:pPr>
              <w:jc w:val="center"/>
              <w:rPr>
                <w:rFonts w:asciiTheme="majorHAnsi" w:hAnsiTheme="majorHAnsi" w:cstheme="majorHAnsi"/>
                <w:color w:val="000000" w:themeColor="text1"/>
              </w:rPr>
            </w:pPr>
          </w:p>
        </w:tc>
      </w:tr>
      <w:tr w:rsidR="003D161C" w:rsidRPr="00CF28CF" w14:paraId="2ACD3E21" w14:textId="77777777" w:rsidTr="00CD40F1">
        <w:trPr>
          <w:trHeight w:val="255"/>
        </w:trPr>
        <w:tc>
          <w:tcPr>
            <w:tcW w:w="847" w:type="dxa"/>
            <w:shd w:val="clear" w:color="auto" w:fill="FFFFFF"/>
            <w:noWrap/>
            <w:vAlign w:val="center"/>
          </w:tcPr>
          <w:p w14:paraId="0E1AEE05"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3A29FBE0"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 xml:space="preserve">  -между счетами разных клиентов</w:t>
            </w:r>
          </w:p>
          <w:p w14:paraId="77B093D8" w14:textId="77777777"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color w:val="000000" w:themeColor="text1"/>
              </w:rPr>
              <w:t xml:space="preserve">  -между счетами одного клиента, открытых ему как физическому лицу и индивидуальному предпринимателю, профессиональному медиатору, частному нотариусу, частному судебному исполнителю, адвокату</w:t>
            </w:r>
          </w:p>
        </w:tc>
        <w:tc>
          <w:tcPr>
            <w:tcW w:w="3406" w:type="dxa"/>
            <w:gridSpan w:val="2"/>
            <w:shd w:val="clear" w:color="auto" w:fill="FFFFFF"/>
            <w:vAlign w:val="center"/>
          </w:tcPr>
          <w:p w14:paraId="4C24ACA5" w14:textId="77777777" w:rsidR="003D161C" w:rsidRPr="00CF28CF" w:rsidRDefault="003D161C" w:rsidP="003D161C">
            <w:pPr>
              <w:jc w:val="center"/>
              <w:rPr>
                <w:rFonts w:asciiTheme="majorHAnsi" w:hAnsiTheme="majorHAnsi" w:cstheme="majorHAnsi"/>
                <w:color w:val="000000" w:themeColor="text1"/>
                <w:lang w:val="en-US"/>
              </w:rPr>
            </w:pPr>
            <w:r w:rsidRPr="00CF28CF">
              <w:rPr>
                <w:rFonts w:asciiTheme="majorHAnsi" w:hAnsiTheme="majorHAnsi" w:cstheme="majorHAnsi"/>
                <w:color w:val="000000" w:themeColor="text1"/>
                <w:lang w:val="en-US"/>
              </w:rPr>
              <w:t>KZT 0*-</w:t>
            </w:r>
            <w:r w:rsidRPr="00CF28CF">
              <w:rPr>
                <w:rFonts w:asciiTheme="majorHAnsi" w:hAnsiTheme="majorHAnsi" w:cstheme="majorHAnsi"/>
                <w:color w:val="000000" w:themeColor="text1"/>
                <w:lang w:val="en-US"/>
              </w:rPr>
              <w:br/>
              <w:t>0,2%, min KZT</w:t>
            </w:r>
            <w:r w:rsidRPr="00CF28CF">
              <w:rPr>
                <w:rFonts w:asciiTheme="majorHAnsi" w:hAnsiTheme="majorHAnsi" w:cstheme="majorHAnsi"/>
                <w:b/>
                <w:color w:val="000000" w:themeColor="text1"/>
                <w:lang w:val="en-US"/>
              </w:rPr>
              <w:t xml:space="preserve"> </w:t>
            </w:r>
            <w:r w:rsidRPr="00CF28CF">
              <w:rPr>
                <w:rFonts w:asciiTheme="majorHAnsi" w:hAnsiTheme="majorHAnsi" w:cstheme="majorHAnsi"/>
                <w:color w:val="000000" w:themeColor="text1"/>
                <w:lang w:val="en-US"/>
              </w:rPr>
              <w:t xml:space="preserve">1 000, </w:t>
            </w:r>
            <w:r w:rsidRPr="00CF28CF">
              <w:rPr>
                <w:rFonts w:asciiTheme="majorHAnsi" w:hAnsiTheme="majorHAnsi" w:cstheme="majorHAnsi"/>
                <w:color w:val="000000" w:themeColor="text1"/>
                <w:lang w:val="en-US"/>
              </w:rPr>
              <w:br/>
              <w:t>max KZT  10 000</w:t>
            </w:r>
          </w:p>
        </w:tc>
        <w:tc>
          <w:tcPr>
            <w:tcW w:w="4815" w:type="dxa"/>
            <w:gridSpan w:val="3"/>
            <w:shd w:val="clear" w:color="auto" w:fill="FFFFFF"/>
            <w:vAlign w:val="center"/>
          </w:tcPr>
          <w:p w14:paraId="3600146D"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От суммы перевода </w:t>
            </w:r>
          </w:p>
          <w:p w14:paraId="3C1C754F"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 xml:space="preserve">KZT 0*-применяется при переводе </w:t>
            </w:r>
            <w:r w:rsidRPr="00CF28CF">
              <w:rPr>
                <w:rFonts w:asciiTheme="majorHAnsi" w:hAnsiTheme="majorHAnsi" w:cstheme="majorHAnsi"/>
                <w:color w:val="000000" w:themeColor="text1"/>
                <w:lang w:val="kk-KZ"/>
              </w:rPr>
              <w:t xml:space="preserve">денежных средств </w:t>
            </w:r>
            <w:r w:rsidRPr="00CF28CF">
              <w:rPr>
                <w:rFonts w:asciiTheme="majorHAnsi" w:hAnsiTheme="majorHAnsi" w:cstheme="majorHAnsi"/>
                <w:color w:val="000000" w:themeColor="text1"/>
              </w:rPr>
              <w:t xml:space="preserve">в мобильном </w:t>
            </w:r>
            <w:proofErr w:type="gramStart"/>
            <w:r w:rsidRPr="00CF28CF">
              <w:rPr>
                <w:rFonts w:asciiTheme="majorHAnsi" w:hAnsiTheme="majorHAnsi" w:cstheme="majorHAnsi"/>
                <w:color w:val="000000" w:themeColor="text1"/>
              </w:rPr>
              <w:t>и  интернет</w:t>
            </w:r>
            <w:proofErr w:type="gramEnd"/>
            <w:r w:rsidRPr="00CF28CF">
              <w:rPr>
                <w:rFonts w:asciiTheme="majorHAnsi" w:hAnsiTheme="majorHAnsi" w:cstheme="majorHAnsi"/>
                <w:color w:val="000000" w:themeColor="text1"/>
              </w:rPr>
              <w:t xml:space="preserve"> банкинге</w:t>
            </w:r>
          </w:p>
        </w:tc>
      </w:tr>
      <w:tr w:rsidR="003D161C" w:rsidRPr="00CF28CF" w14:paraId="669C121E" w14:textId="77777777" w:rsidTr="00CD40F1">
        <w:trPr>
          <w:trHeight w:val="255"/>
        </w:trPr>
        <w:tc>
          <w:tcPr>
            <w:tcW w:w="847" w:type="dxa"/>
            <w:shd w:val="clear" w:color="auto" w:fill="auto"/>
            <w:noWrap/>
            <w:vAlign w:val="center"/>
          </w:tcPr>
          <w:p w14:paraId="1ED53715"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3.2.2.</w:t>
            </w:r>
          </w:p>
        </w:tc>
        <w:tc>
          <w:tcPr>
            <w:tcW w:w="5669" w:type="dxa"/>
            <w:shd w:val="clear" w:color="auto" w:fill="FFFFFF"/>
            <w:vAlign w:val="center"/>
          </w:tcPr>
          <w:p w14:paraId="74AED1DB"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Межбанковские переводы:</w:t>
            </w:r>
          </w:p>
        </w:tc>
        <w:tc>
          <w:tcPr>
            <w:tcW w:w="3406" w:type="dxa"/>
            <w:gridSpan w:val="2"/>
            <w:shd w:val="clear" w:color="auto" w:fill="FFFFFF"/>
            <w:vAlign w:val="center"/>
          </w:tcPr>
          <w:p w14:paraId="71B5A55C" w14:textId="77777777" w:rsidR="003D161C" w:rsidRPr="00CF28CF" w:rsidRDefault="003D161C" w:rsidP="003D161C">
            <w:pPr>
              <w:jc w:val="center"/>
              <w:rPr>
                <w:rFonts w:asciiTheme="majorHAnsi" w:hAnsiTheme="majorHAnsi" w:cstheme="majorHAnsi"/>
                <w:color w:val="000000" w:themeColor="text1"/>
              </w:rPr>
            </w:pPr>
          </w:p>
        </w:tc>
        <w:tc>
          <w:tcPr>
            <w:tcW w:w="4815" w:type="dxa"/>
            <w:gridSpan w:val="3"/>
            <w:shd w:val="clear" w:color="auto" w:fill="FFFFFF"/>
            <w:vAlign w:val="center"/>
          </w:tcPr>
          <w:p w14:paraId="60959C5A" w14:textId="77777777" w:rsidR="003D161C" w:rsidRPr="00CF28CF" w:rsidRDefault="003D161C" w:rsidP="003D161C">
            <w:pPr>
              <w:jc w:val="center"/>
              <w:rPr>
                <w:rFonts w:asciiTheme="majorHAnsi" w:hAnsiTheme="majorHAnsi" w:cstheme="majorHAnsi"/>
                <w:color w:val="000000" w:themeColor="text1"/>
              </w:rPr>
            </w:pPr>
          </w:p>
        </w:tc>
      </w:tr>
      <w:tr w:rsidR="003D161C" w:rsidRPr="00CF28CF" w14:paraId="1BC6E965" w14:textId="77777777" w:rsidTr="00CD40F1">
        <w:trPr>
          <w:trHeight w:val="255"/>
        </w:trPr>
        <w:tc>
          <w:tcPr>
            <w:tcW w:w="847" w:type="dxa"/>
            <w:shd w:val="clear" w:color="auto" w:fill="auto"/>
            <w:noWrap/>
            <w:vAlign w:val="center"/>
          </w:tcPr>
          <w:p w14:paraId="0C6FF88C" w14:textId="77777777" w:rsidR="003D161C" w:rsidRPr="00CF28CF" w:rsidRDefault="003D161C" w:rsidP="003D161C">
            <w:pPr>
              <w:rPr>
                <w:rFonts w:asciiTheme="majorHAnsi" w:hAnsiTheme="majorHAnsi" w:cstheme="majorHAnsi"/>
                <w:color w:val="000000" w:themeColor="text1"/>
              </w:rPr>
            </w:pPr>
          </w:p>
        </w:tc>
        <w:tc>
          <w:tcPr>
            <w:tcW w:w="5669" w:type="dxa"/>
            <w:shd w:val="clear" w:color="auto" w:fill="FFFFFF"/>
            <w:vAlign w:val="center"/>
          </w:tcPr>
          <w:p w14:paraId="3E9EB8B3" w14:textId="77777777"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bCs/>
                <w:color w:val="000000" w:themeColor="text1"/>
              </w:rPr>
              <w:t xml:space="preserve">за счет отправителя денег OUR </w:t>
            </w:r>
            <w:r w:rsidRPr="00CF28CF">
              <w:rPr>
                <w:rFonts w:asciiTheme="majorHAnsi" w:hAnsiTheme="majorHAnsi" w:cstheme="majorHAnsi"/>
                <w:color w:val="000000" w:themeColor="text1"/>
              </w:rPr>
              <w:t>(Комиссионные вознаграждения Банка-Отправителя и Банка-Корреспондента оплачиваются за счет Отправителя денег – клиента АО «</w:t>
            </w:r>
            <w:r w:rsidRPr="00CF28CF">
              <w:rPr>
                <w:rFonts w:asciiTheme="majorHAnsi" w:hAnsiTheme="majorHAnsi" w:cstheme="majorHAnsi"/>
                <w:color w:val="000000" w:themeColor="text1"/>
                <w:lang w:val="en-US"/>
              </w:rPr>
              <w:t>ForteBank</w:t>
            </w:r>
            <w:r w:rsidRPr="00CF28CF">
              <w:rPr>
                <w:rFonts w:asciiTheme="majorHAnsi" w:hAnsiTheme="majorHAnsi" w:cstheme="majorHAnsi"/>
                <w:color w:val="000000" w:themeColor="text1"/>
              </w:rPr>
              <w:t>», а комиссионные вознаграждение Банка – Посредника, Банка – Бенефициара, а также третьих Банков, участвующих в маршрутизации платежа, оплачиваются за счет Бенефициара с суммы перевода)</w:t>
            </w:r>
          </w:p>
        </w:tc>
        <w:tc>
          <w:tcPr>
            <w:tcW w:w="3406" w:type="dxa"/>
            <w:gridSpan w:val="2"/>
            <w:shd w:val="clear" w:color="auto" w:fill="FFFFFF"/>
            <w:vAlign w:val="center"/>
          </w:tcPr>
          <w:p w14:paraId="6A207A73"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lang w:val="en-US"/>
              </w:rPr>
              <w:t>KZT 0**</w:t>
            </w:r>
          </w:p>
          <w:p w14:paraId="7B067C4B" w14:textId="77777777" w:rsidR="003D161C" w:rsidRPr="00CF28CF" w:rsidRDefault="003D161C" w:rsidP="003D161C">
            <w:pPr>
              <w:jc w:val="center"/>
              <w:rPr>
                <w:rFonts w:asciiTheme="majorHAnsi" w:hAnsiTheme="majorHAnsi" w:cstheme="majorHAnsi"/>
                <w:color w:val="000000" w:themeColor="text1"/>
              </w:rPr>
            </w:pPr>
          </w:p>
        </w:tc>
        <w:tc>
          <w:tcPr>
            <w:tcW w:w="4815" w:type="dxa"/>
            <w:gridSpan w:val="3"/>
            <w:shd w:val="clear" w:color="auto" w:fill="FFFFFF"/>
            <w:vAlign w:val="center"/>
          </w:tcPr>
          <w:p w14:paraId="6AB84DD3" w14:textId="674DAAC6" w:rsidR="003D161C" w:rsidRPr="00CF28CF" w:rsidRDefault="003D161C" w:rsidP="003D161C">
            <w:pPr>
              <w:spacing w:after="0" w:line="240" w:lineRule="auto"/>
              <w:jc w:val="both"/>
              <w:rPr>
                <w:rFonts w:asciiTheme="majorHAnsi" w:hAnsiTheme="majorHAnsi" w:cstheme="majorHAnsi"/>
                <w:color w:val="000000" w:themeColor="text1"/>
              </w:rPr>
            </w:pPr>
            <w:r w:rsidRPr="00CF28CF">
              <w:rPr>
                <w:rFonts w:asciiTheme="majorHAnsi" w:hAnsiTheme="majorHAnsi" w:cstheme="majorHAnsi"/>
                <w:color w:val="000000" w:themeColor="text1"/>
              </w:rPr>
              <w:t>От суммы перевода</w:t>
            </w:r>
          </w:p>
          <w:p w14:paraId="299D576E" w14:textId="77777777" w:rsidR="003D161C" w:rsidRPr="00CF28CF" w:rsidRDefault="003D161C" w:rsidP="003D161C">
            <w:pPr>
              <w:spacing w:after="0" w:line="240" w:lineRule="auto"/>
              <w:jc w:val="both"/>
              <w:rPr>
                <w:rFonts w:asciiTheme="majorHAnsi" w:hAnsiTheme="majorHAnsi" w:cstheme="majorHAnsi"/>
                <w:color w:val="000000" w:themeColor="text1"/>
              </w:rPr>
            </w:pPr>
          </w:p>
          <w:p w14:paraId="7127B7E6" w14:textId="43B3F76F" w:rsidR="003D161C" w:rsidRPr="00CF28CF" w:rsidRDefault="003D161C" w:rsidP="003D161C">
            <w:pPr>
              <w:jc w:val="both"/>
              <w:rPr>
                <w:rFonts w:asciiTheme="majorHAnsi" w:hAnsiTheme="majorHAnsi" w:cstheme="majorHAnsi"/>
                <w:color w:val="000000" w:themeColor="text1"/>
              </w:rPr>
            </w:pPr>
            <w:r w:rsidRPr="00CF28CF">
              <w:rPr>
                <w:color w:val="000000" w:themeColor="text1"/>
              </w:rPr>
              <w:t>KZT 0*</w:t>
            </w:r>
            <w:proofErr w:type="gramStart"/>
            <w:r w:rsidRPr="00CF28CF">
              <w:rPr>
                <w:color w:val="000000" w:themeColor="text1"/>
              </w:rPr>
              <w:t>*  -</w:t>
            </w:r>
            <w:proofErr w:type="gramEnd"/>
            <w:r w:rsidRPr="00CF28CF">
              <w:rPr>
                <w:color w:val="000000" w:themeColor="text1"/>
              </w:rPr>
              <w:t xml:space="preserve"> применяется к клиенту при его   соответствии критериям/условиям, утвержденным Тарифным комитетом</w:t>
            </w:r>
          </w:p>
        </w:tc>
      </w:tr>
      <w:tr w:rsidR="003D161C" w:rsidRPr="00CF28CF" w14:paraId="24002E0B" w14:textId="77777777" w:rsidTr="00CD40F1">
        <w:trPr>
          <w:trHeight w:val="690"/>
        </w:trPr>
        <w:tc>
          <w:tcPr>
            <w:tcW w:w="847" w:type="dxa"/>
            <w:vMerge w:val="restart"/>
            <w:shd w:val="clear" w:color="auto" w:fill="FFFFFF"/>
            <w:noWrap/>
            <w:vAlign w:val="center"/>
          </w:tcPr>
          <w:p w14:paraId="38F47E77" w14:textId="77777777" w:rsidR="003D161C" w:rsidRPr="00CF28CF" w:rsidRDefault="003D161C" w:rsidP="003D161C">
            <w:pPr>
              <w:jc w:val="center"/>
              <w:rPr>
                <w:rFonts w:asciiTheme="majorHAnsi" w:hAnsiTheme="majorHAnsi" w:cstheme="majorHAnsi"/>
                <w:color w:val="000000" w:themeColor="text1"/>
              </w:rPr>
            </w:pPr>
          </w:p>
        </w:tc>
        <w:tc>
          <w:tcPr>
            <w:tcW w:w="5669" w:type="dxa"/>
            <w:vMerge w:val="restart"/>
            <w:shd w:val="clear" w:color="auto" w:fill="FFFFFF"/>
            <w:vAlign w:val="center"/>
          </w:tcPr>
          <w:p w14:paraId="16A46C9B"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 xml:space="preserve"> - в долларах США </w:t>
            </w:r>
          </w:p>
        </w:tc>
        <w:tc>
          <w:tcPr>
            <w:tcW w:w="3406" w:type="dxa"/>
            <w:gridSpan w:val="2"/>
            <w:shd w:val="clear" w:color="auto" w:fill="FFFFFF"/>
            <w:vAlign w:val="center"/>
          </w:tcPr>
          <w:p w14:paraId="3CE733D3"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0,35% от суммы, </w:t>
            </w:r>
            <w:proofErr w:type="spellStart"/>
            <w:r w:rsidRPr="00CF28CF">
              <w:rPr>
                <w:rFonts w:asciiTheme="majorHAnsi" w:hAnsiTheme="majorHAnsi" w:cstheme="majorHAnsi"/>
                <w:color w:val="000000" w:themeColor="text1"/>
              </w:rPr>
              <w:t>min</w:t>
            </w:r>
            <w:proofErr w:type="spellEnd"/>
            <w:r w:rsidRPr="00CF28CF">
              <w:rPr>
                <w:rFonts w:asciiTheme="majorHAnsi" w:hAnsiTheme="majorHAnsi" w:cstheme="majorHAnsi"/>
                <w:color w:val="000000" w:themeColor="text1"/>
              </w:rPr>
              <w:t xml:space="preserve">   7 000 тенге </w:t>
            </w:r>
            <w:r w:rsidRPr="00CF28CF">
              <w:rPr>
                <w:rFonts w:asciiTheme="majorHAnsi" w:hAnsiTheme="majorHAnsi" w:cstheme="majorHAnsi"/>
                <w:color w:val="000000" w:themeColor="text1"/>
              </w:rPr>
              <w:br/>
            </w:r>
            <w:proofErr w:type="spellStart"/>
            <w:r w:rsidRPr="00CF28CF">
              <w:rPr>
                <w:rFonts w:asciiTheme="majorHAnsi" w:hAnsiTheme="majorHAnsi" w:cstheme="majorHAnsi"/>
                <w:color w:val="000000" w:themeColor="text1"/>
              </w:rPr>
              <w:t>max</w:t>
            </w:r>
            <w:proofErr w:type="spellEnd"/>
            <w:r w:rsidRPr="00CF28CF">
              <w:rPr>
                <w:rFonts w:asciiTheme="majorHAnsi" w:hAnsiTheme="majorHAnsi" w:cstheme="majorHAnsi"/>
                <w:color w:val="000000" w:themeColor="text1"/>
              </w:rPr>
              <w:t xml:space="preserve"> 75 000 тенге</w:t>
            </w:r>
          </w:p>
        </w:tc>
        <w:tc>
          <w:tcPr>
            <w:tcW w:w="4815" w:type="dxa"/>
            <w:gridSpan w:val="3"/>
            <w:shd w:val="clear" w:color="auto" w:fill="FFFFFF"/>
            <w:vAlign w:val="center"/>
          </w:tcPr>
          <w:p w14:paraId="0CBC045D" w14:textId="00AB9DDA" w:rsidR="003D161C" w:rsidRPr="00CF28CF" w:rsidRDefault="003D161C" w:rsidP="003D161C">
            <w:pPr>
              <w:rPr>
                <w:rFonts w:asciiTheme="majorHAnsi" w:hAnsiTheme="majorHAnsi" w:cstheme="majorHAnsi"/>
                <w:color w:val="000000" w:themeColor="text1"/>
              </w:rPr>
            </w:pPr>
            <w:proofErr w:type="gramStart"/>
            <w:r w:rsidRPr="00CF28CF">
              <w:rPr>
                <w:rFonts w:asciiTheme="majorHAnsi" w:hAnsiTheme="majorHAnsi" w:cstheme="majorHAnsi"/>
                <w:color w:val="000000" w:themeColor="text1"/>
              </w:rPr>
              <w:t>Переводы</w:t>
            </w:r>
            <w:proofErr w:type="gramEnd"/>
            <w:r w:rsidRPr="00CF28CF">
              <w:rPr>
                <w:rFonts w:asciiTheme="majorHAnsi" w:hAnsiTheme="majorHAnsi" w:cstheme="majorHAnsi"/>
                <w:color w:val="000000" w:themeColor="text1"/>
              </w:rPr>
              <w:t xml:space="preserve"> осуществляемые в отделении</w:t>
            </w:r>
          </w:p>
        </w:tc>
      </w:tr>
      <w:tr w:rsidR="003D161C" w:rsidRPr="00CF28CF" w14:paraId="0256BCA6" w14:textId="77777777" w:rsidTr="00CD40F1">
        <w:trPr>
          <w:trHeight w:val="315"/>
        </w:trPr>
        <w:tc>
          <w:tcPr>
            <w:tcW w:w="847" w:type="dxa"/>
            <w:vMerge/>
            <w:shd w:val="clear" w:color="auto" w:fill="FFFFFF"/>
            <w:noWrap/>
            <w:vAlign w:val="center"/>
          </w:tcPr>
          <w:p w14:paraId="33BB9666" w14:textId="77777777" w:rsidR="003D161C" w:rsidRPr="00CF28CF" w:rsidRDefault="003D161C" w:rsidP="003D161C">
            <w:pPr>
              <w:jc w:val="center"/>
              <w:rPr>
                <w:rFonts w:asciiTheme="majorHAnsi" w:hAnsiTheme="majorHAnsi" w:cstheme="majorHAnsi"/>
                <w:color w:val="000000" w:themeColor="text1"/>
              </w:rPr>
            </w:pPr>
          </w:p>
        </w:tc>
        <w:tc>
          <w:tcPr>
            <w:tcW w:w="5669" w:type="dxa"/>
            <w:vMerge/>
            <w:shd w:val="clear" w:color="auto" w:fill="FFFFFF"/>
            <w:vAlign w:val="center"/>
          </w:tcPr>
          <w:p w14:paraId="3E858505" w14:textId="77777777" w:rsidR="003D161C" w:rsidRPr="00CF28CF" w:rsidRDefault="003D161C" w:rsidP="003D161C">
            <w:pPr>
              <w:rPr>
                <w:rFonts w:asciiTheme="majorHAnsi" w:hAnsiTheme="majorHAnsi" w:cstheme="majorHAnsi"/>
                <w:color w:val="000000" w:themeColor="text1"/>
              </w:rPr>
            </w:pPr>
          </w:p>
        </w:tc>
        <w:tc>
          <w:tcPr>
            <w:tcW w:w="3406" w:type="dxa"/>
            <w:gridSpan w:val="2"/>
            <w:shd w:val="clear" w:color="auto" w:fill="FFFFFF"/>
            <w:vAlign w:val="center"/>
          </w:tcPr>
          <w:p w14:paraId="234CF2F9" w14:textId="7C875182"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0,3% от суммы, </w:t>
            </w:r>
            <w:proofErr w:type="spellStart"/>
            <w:r w:rsidRPr="00CF28CF">
              <w:rPr>
                <w:rFonts w:asciiTheme="majorHAnsi" w:hAnsiTheme="majorHAnsi" w:cstheme="majorHAnsi"/>
                <w:color w:val="000000" w:themeColor="text1"/>
              </w:rPr>
              <w:t>min</w:t>
            </w:r>
            <w:proofErr w:type="spellEnd"/>
            <w:r w:rsidRPr="00CF28CF">
              <w:rPr>
                <w:rFonts w:asciiTheme="majorHAnsi" w:hAnsiTheme="majorHAnsi" w:cstheme="majorHAnsi"/>
                <w:color w:val="000000" w:themeColor="text1"/>
              </w:rPr>
              <w:t xml:space="preserve"> 6 000 тенге, </w:t>
            </w:r>
            <w:proofErr w:type="spellStart"/>
            <w:r w:rsidRPr="00CF28CF">
              <w:rPr>
                <w:rFonts w:asciiTheme="majorHAnsi" w:hAnsiTheme="majorHAnsi" w:cstheme="majorHAnsi"/>
                <w:color w:val="000000" w:themeColor="text1"/>
              </w:rPr>
              <w:t>max</w:t>
            </w:r>
            <w:proofErr w:type="spellEnd"/>
            <w:r w:rsidRPr="00CF28CF">
              <w:rPr>
                <w:rFonts w:asciiTheme="majorHAnsi" w:hAnsiTheme="majorHAnsi" w:cstheme="majorHAnsi"/>
                <w:color w:val="000000" w:themeColor="text1"/>
              </w:rPr>
              <w:t xml:space="preserve"> 45 000 тенге</w:t>
            </w:r>
          </w:p>
        </w:tc>
        <w:tc>
          <w:tcPr>
            <w:tcW w:w="4815" w:type="dxa"/>
            <w:gridSpan w:val="3"/>
            <w:shd w:val="clear" w:color="auto" w:fill="FFFFFF"/>
            <w:vAlign w:val="center"/>
          </w:tcPr>
          <w:p w14:paraId="5A121259" w14:textId="7902C128"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 xml:space="preserve">Переводы осуществляемые посредством мобильного </w:t>
            </w:r>
            <w:proofErr w:type="gramStart"/>
            <w:r w:rsidRPr="00CF28CF">
              <w:rPr>
                <w:rFonts w:asciiTheme="majorHAnsi" w:hAnsiTheme="majorHAnsi" w:cstheme="majorHAnsi"/>
                <w:color w:val="000000" w:themeColor="text1"/>
              </w:rPr>
              <w:t>интернет банкинга</w:t>
            </w:r>
            <w:proofErr w:type="gramEnd"/>
          </w:p>
        </w:tc>
      </w:tr>
      <w:tr w:rsidR="003D161C" w:rsidRPr="00CF28CF" w14:paraId="0E802598" w14:textId="77777777" w:rsidTr="00CD40F1">
        <w:trPr>
          <w:trHeight w:val="570"/>
        </w:trPr>
        <w:tc>
          <w:tcPr>
            <w:tcW w:w="847" w:type="dxa"/>
            <w:vMerge w:val="restart"/>
            <w:shd w:val="clear" w:color="auto" w:fill="FFFFFF"/>
            <w:noWrap/>
            <w:vAlign w:val="center"/>
          </w:tcPr>
          <w:p w14:paraId="35F30FB3" w14:textId="77777777" w:rsidR="003D161C" w:rsidRPr="00CF28CF" w:rsidRDefault="003D161C" w:rsidP="003D161C">
            <w:pPr>
              <w:jc w:val="center"/>
              <w:rPr>
                <w:rFonts w:asciiTheme="majorHAnsi" w:hAnsiTheme="majorHAnsi" w:cstheme="majorHAnsi"/>
                <w:color w:val="000000" w:themeColor="text1"/>
              </w:rPr>
            </w:pPr>
          </w:p>
        </w:tc>
        <w:tc>
          <w:tcPr>
            <w:tcW w:w="5669" w:type="dxa"/>
            <w:vMerge w:val="restart"/>
            <w:shd w:val="clear" w:color="auto" w:fill="FFFFFF"/>
            <w:vAlign w:val="center"/>
          </w:tcPr>
          <w:p w14:paraId="48AE063E"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 xml:space="preserve"> - в евро</w:t>
            </w:r>
          </w:p>
        </w:tc>
        <w:tc>
          <w:tcPr>
            <w:tcW w:w="3406" w:type="dxa"/>
            <w:gridSpan w:val="2"/>
            <w:shd w:val="clear" w:color="auto" w:fill="FFFFFF"/>
            <w:vAlign w:val="center"/>
          </w:tcPr>
          <w:p w14:paraId="5732458C" w14:textId="79A2F673"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bCs/>
                <w:color w:val="000000" w:themeColor="text1"/>
              </w:rPr>
              <w:t xml:space="preserve">0,35% от </w:t>
            </w:r>
            <w:proofErr w:type="gramStart"/>
            <w:r w:rsidRPr="00CF28CF">
              <w:rPr>
                <w:rFonts w:asciiTheme="majorHAnsi" w:hAnsiTheme="majorHAnsi" w:cstheme="majorHAnsi"/>
                <w:bCs/>
                <w:color w:val="000000" w:themeColor="text1"/>
              </w:rPr>
              <w:t xml:space="preserve">суммы,  </w:t>
            </w:r>
            <w:proofErr w:type="spellStart"/>
            <w:r w:rsidRPr="00CF28CF">
              <w:rPr>
                <w:rFonts w:asciiTheme="majorHAnsi" w:hAnsiTheme="majorHAnsi" w:cstheme="majorHAnsi"/>
                <w:bCs/>
                <w:color w:val="000000" w:themeColor="text1"/>
              </w:rPr>
              <w:t>min</w:t>
            </w:r>
            <w:proofErr w:type="spellEnd"/>
            <w:proofErr w:type="gramEnd"/>
            <w:r w:rsidRPr="00CF28CF">
              <w:rPr>
                <w:rFonts w:asciiTheme="majorHAnsi" w:hAnsiTheme="majorHAnsi" w:cstheme="majorHAnsi"/>
                <w:bCs/>
                <w:color w:val="000000" w:themeColor="text1"/>
              </w:rPr>
              <w:t xml:space="preserve"> 13 000 тенге </w:t>
            </w:r>
            <w:r w:rsidRPr="00CF28CF">
              <w:rPr>
                <w:rFonts w:asciiTheme="majorHAnsi" w:hAnsiTheme="majorHAnsi" w:cstheme="majorHAnsi"/>
                <w:bCs/>
                <w:color w:val="000000" w:themeColor="text1"/>
              </w:rPr>
              <w:br/>
            </w:r>
            <w:proofErr w:type="spellStart"/>
            <w:r w:rsidRPr="00CF28CF">
              <w:rPr>
                <w:rFonts w:asciiTheme="majorHAnsi" w:hAnsiTheme="majorHAnsi" w:cstheme="majorHAnsi"/>
                <w:bCs/>
                <w:color w:val="000000" w:themeColor="text1"/>
              </w:rPr>
              <w:t>max</w:t>
            </w:r>
            <w:proofErr w:type="spellEnd"/>
            <w:r w:rsidRPr="00CF28CF">
              <w:rPr>
                <w:rFonts w:asciiTheme="majorHAnsi" w:hAnsiTheme="majorHAnsi" w:cstheme="majorHAnsi"/>
                <w:bCs/>
                <w:color w:val="000000" w:themeColor="text1"/>
              </w:rPr>
              <w:t xml:space="preserve"> 75 000 тенге</w:t>
            </w:r>
          </w:p>
        </w:tc>
        <w:tc>
          <w:tcPr>
            <w:tcW w:w="4815" w:type="dxa"/>
            <w:gridSpan w:val="3"/>
            <w:shd w:val="clear" w:color="auto" w:fill="FFFFFF"/>
            <w:vAlign w:val="center"/>
          </w:tcPr>
          <w:p w14:paraId="3EA30192" w14:textId="691A41E1" w:rsidR="003D161C" w:rsidRPr="00CF28CF" w:rsidRDefault="003D161C" w:rsidP="003D161C">
            <w:pPr>
              <w:rPr>
                <w:rFonts w:asciiTheme="majorHAnsi" w:hAnsiTheme="majorHAnsi" w:cstheme="majorHAnsi"/>
                <w:color w:val="000000" w:themeColor="text1"/>
              </w:rPr>
            </w:pPr>
            <w:proofErr w:type="gramStart"/>
            <w:r w:rsidRPr="00CF28CF">
              <w:rPr>
                <w:rFonts w:asciiTheme="majorHAnsi" w:hAnsiTheme="majorHAnsi" w:cstheme="majorHAnsi"/>
                <w:color w:val="000000" w:themeColor="text1"/>
              </w:rPr>
              <w:t>Переводы</w:t>
            </w:r>
            <w:proofErr w:type="gramEnd"/>
            <w:r w:rsidRPr="00CF28CF">
              <w:rPr>
                <w:rFonts w:asciiTheme="majorHAnsi" w:hAnsiTheme="majorHAnsi" w:cstheme="majorHAnsi"/>
                <w:color w:val="000000" w:themeColor="text1"/>
              </w:rPr>
              <w:t xml:space="preserve"> осуществляемые в отделении</w:t>
            </w:r>
          </w:p>
        </w:tc>
      </w:tr>
      <w:tr w:rsidR="003D161C" w:rsidRPr="00CF28CF" w14:paraId="0817FA36" w14:textId="77777777" w:rsidTr="00CD40F1">
        <w:trPr>
          <w:trHeight w:val="428"/>
        </w:trPr>
        <w:tc>
          <w:tcPr>
            <w:tcW w:w="847" w:type="dxa"/>
            <w:vMerge/>
            <w:shd w:val="clear" w:color="auto" w:fill="FFFFFF"/>
            <w:noWrap/>
            <w:vAlign w:val="center"/>
          </w:tcPr>
          <w:p w14:paraId="71BCDD15" w14:textId="77777777" w:rsidR="003D161C" w:rsidRPr="00CF28CF" w:rsidRDefault="003D161C" w:rsidP="003D161C">
            <w:pPr>
              <w:jc w:val="center"/>
              <w:rPr>
                <w:rFonts w:asciiTheme="majorHAnsi" w:hAnsiTheme="majorHAnsi" w:cstheme="majorHAnsi"/>
                <w:color w:val="000000" w:themeColor="text1"/>
              </w:rPr>
            </w:pPr>
          </w:p>
        </w:tc>
        <w:tc>
          <w:tcPr>
            <w:tcW w:w="5669" w:type="dxa"/>
            <w:vMerge/>
            <w:shd w:val="clear" w:color="auto" w:fill="FFFFFF"/>
            <w:vAlign w:val="center"/>
          </w:tcPr>
          <w:p w14:paraId="757A720D" w14:textId="77777777" w:rsidR="003D161C" w:rsidRPr="00CF28CF" w:rsidRDefault="003D161C" w:rsidP="003D161C">
            <w:pPr>
              <w:rPr>
                <w:rFonts w:asciiTheme="majorHAnsi" w:hAnsiTheme="majorHAnsi" w:cstheme="majorHAnsi"/>
                <w:color w:val="000000" w:themeColor="text1"/>
              </w:rPr>
            </w:pPr>
          </w:p>
        </w:tc>
        <w:tc>
          <w:tcPr>
            <w:tcW w:w="3406" w:type="dxa"/>
            <w:gridSpan w:val="2"/>
            <w:shd w:val="clear" w:color="auto" w:fill="FFFFFF"/>
            <w:vAlign w:val="center"/>
          </w:tcPr>
          <w:p w14:paraId="75764DA3" w14:textId="6FC56D16"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0,3% от суммы, </w:t>
            </w:r>
            <w:proofErr w:type="spellStart"/>
            <w:r w:rsidRPr="00CF28CF">
              <w:rPr>
                <w:rFonts w:asciiTheme="majorHAnsi" w:hAnsiTheme="majorHAnsi" w:cstheme="majorHAnsi"/>
                <w:color w:val="000000" w:themeColor="text1"/>
              </w:rPr>
              <w:t>min</w:t>
            </w:r>
            <w:proofErr w:type="spellEnd"/>
            <w:r w:rsidRPr="00CF28CF">
              <w:rPr>
                <w:rFonts w:asciiTheme="majorHAnsi" w:hAnsiTheme="majorHAnsi" w:cstheme="majorHAnsi"/>
                <w:color w:val="000000" w:themeColor="text1"/>
              </w:rPr>
              <w:t xml:space="preserve"> 10 000 тенге, </w:t>
            </w:r>
            <w:proofErr w:type="spellStart"/>
            <w:r w:rsidRPr="00CF28CF">
              <w:rPr>
                <w:rFonts w:asciiTheme="majorHAnsi" w:hAnsiTheme="majorHAnsi" w:cstheme="majorHAnsi"/>
                <w:color w:val="000000" w:themeColor="text1"/>
              </w:rPr>
              <w:t>max</w:t>
            </w:r>
            <w:proofErr w:type="spellEnd"/>
            <w:r w:rsidRPr="00CF28CF">
              <w:rPr>
                <w:rFonts w:asciiTheme="majorHAnsi" w:hAnsiTheme="majorHAnsi" w:cstheme="majorHAnsi"/>
                <w:color w:val="000000" w:themeColor="text1"/>
              </w:rPr>
              <w:t xml:space="preserve"> 45 000 тенге</w:t>
            </w:r>
          </w:p>
        </w:tc>
        <w:tc>
          <w:tcPr>
            <w:tcW w:w="4815" w:type="dxa"/>
            <w:gridSpan w:val="3"/>
            <w:shd w:val="clear" w:color="auto" w:fill="FFFFFF"/>
            <w:vAlign w:val="center"/>
          </w:tcPr>
          <w:p w14:paraId="568D5C3A" w14:textId="55AD1519"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 xml:space="preserve">Переводы осуществляемые посредством мобильного </w:t>
            </w:r>
            <w:proofErr w:type="gramStart"/>
            <w:r w:rsidRPr="00CF28CF">
              <w:rPr>
                <w:rFonts w:asciiTheme="majorHAnsi" w:hAnsiTheme="majorHAnsi" w:cstheme="majorHAnsi"/>
                <w:color w:val="000000" w:themeColor="text1"/>
              </w:rPr>
              <w:t>интернет банкинга</w:t>
            </w:r>
            <w:proofErr w:type="gramEnd"/>
          </w:p>
        </w:tc>
      </w:tr>
      <w:tr w:rsidR="003D161C" w:rsidRPr="00CF28CF" w14:paraId="7883202E" w14:textId="77777777" w:rsidTr="00CD40F1">
        <w:trPr>
          <w:trHeight w:val="585"/>
        </w:trPr>
        <w:tc>
          <w:tcPr>
            <w:tcW w:w="847" w:type="dxa"/>
            <w:vMerge w:val="restart"/>
            <w:shd w:val="clear" w:color="auto" w:fill="FFFFFF"/>
            <w:noWrap/>
            <w:vAlign w:val="center"/>
          </w:tcPr>
          <w:p w14:paraId="652EECBE" w14:textId="77777777" w:rsidR="003D161C" w:rsidRPr="00CF28CF" w:rsidRDefault="003D161C" w:rsidP="003D161C">
            <w:pPr>
              <w:jc w:val="center"/>
              <w:rPr>
                <w:rFonts w:asciiTheme="majorHAnsi" w:hAnsiTheme="majorHAnsi" w:cstheme="majorHAnsi"/>
                <w:color w:val="000000" w:themeColor="text1"/>
              </w:rPr>
            </w:pPr>
          </w:p>
        </w:tc>
        <w:tc>
          <w:tcPr>
            <w:tcW w:w="5669" w:type="dxa"/>
            <w:vMerge w:val="restart"/>
            <w:shd w:val="clear" w:color="auto" w:fill="FFFFFF"/>
            <w:vAlign w:val="center"/>
          </w:tcPr>
          <w:p w14:paraId="543D1B86"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 xml:space="preserve"> - в российских рублях</w:t>
            </w:r>
          </w:p>
        </w:tc>
        <w:tc>
          <w:tcPr>
            <w:tcW w:w="3406" w:type="dxa"/>
            <w:gridSpan w:val="2"/>
            <w:shd w:val="clear" w:color="auto" w:fill="FFFFFF"/>
            <w:vAlign w:val="center"/>
          </w:tcPr>
          <w:p w14:paraId="4755D01A" w14:textId="13ED3E15"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bCs/>
                <w:color w:val="000000" w:themeColor="text1"/>
              </w:rPr>
              <w:t xml:space="preserve">0,25% от </w:t>
            </w:r>
            <w:proofErr w:type="gramStart"/>
            <w:r w:rsidRPr="00CF28CF">
              <w:rPr>
                <w:rFonts w:asciiTheme="majorHAnsi" w:hAnsiTheme="majorHAnsi" w:cstheme="majorHAnsi"/>
                <w:bCs/>
                <w:color w:val="000000" w:themeColor="text1"/>
              </w:rPr>
              <w:t xml:space="preserve">суммы,  </w:t>
            </w:r>
            <w:proofErr w:type="spellStart"/>
            <w:r w:rsidRPr="00CF28CF">
              <w:rPr>
                <w:rFonts w:asciiTheme="majorHAnsi" w:hAnsiTheme="majorHAnsi" w:cstheme="majorHAnsi"/>
                <w:bCs/>
                <w:color w:val="000000" w:themeColor="text1"/>
              </w:rPr>
              <w:t>min</w:t>
            </w:r>
            <w:proofErr w:type="spellEnd"/>
            <w:proofErr w:type="gramEnd"/>
            <w:r w:rsidRPr="00CF28CF">
              <w:rPr>
                <w:rFonts w:asciiTheme="majorHAnsi" w:hAnsiTheme="majorHAnsi" w:cstheme="majorHAnsi"/>
                <w:bCs/>
                <w:color w:val="000000" w:themeColor="text1"/>
              </w:rPr>
              <w:t xml:space="preserve"> 4 000 тенге </w:t>
            </w:r>
            <w:r w:rsidRPr="00CF28CF">
              <w:rPr>
                <w:rFonts w:asciiTheme="majorHAnsi" w:hAnsiTheme="majorHAnsi" w:cstheme="majorHAnsi"/>
                <w:bCs/>
                <w:color w:val="000000" w:themeColor="text1"/>
              </w:rPr>
              <w:br/>
            </w:r>
            <w:proofErr w:type="spellStart"/>
            <w:r w:rsidRPr="00CF28CF">
              <w:rPr>
                <w:rFonts w:asciiTheme="majorHAnsi" w:hAnsiTheme="majorHAnsi" w:cstheme="majorHAnsi"/>
                <w:bCs/>
                <w:color w:val="000000" w:themeColor="text1"/>
              </w:rPr>
              <w:t>max</w:t>
            </w:r>
            <w:proofErr w:type="spellEnd"/>
            <w:r w:rsidRPr="00CF28CF">
              <w:rPr>
                <w:rFonts w:asciiTheme="majorHAnsi" w:hAnsiTheme="majorHAnsi" w:cstheme="majorHAnsi"/>
                <w:bCs/>
                <w:color w:val="000000" w:themeColor="text1"/>
              </w:rPr>
              <w:t xml:space="preserve"> 55 000 тенге</w:t>
            </w:r>
          </w:p>
        </w:tc>
        <w:tc>
          <w:tcPr>
            <w:tcW w:w="4815" w:type="dxa"/>
            <w:gridSpan w:val="3"/>
            <w:shd w:val="clear" w:color="auto" w:fill="FFFFFF"/>
            <w:vAlign w:val="center"/>
          </w:tcPr>
          <w:p w14:paraId="421D48EA" w14:textId="067A6DCA" w:rsidR="003D161C" w:rsidRPr="00CF28CF" w:rsidRDefault="003D161C" w:rsidP="003D161C">
            <w:pPr>
              <w:rPr>
                <w:rFonts w:asciiTheme="majorHAnsi" w:hAnsiTheme="majorHAnsi" w:cstheme="majorHAnsi"/>
                <w:color w:val="000000" w:themeColor="text1"/>
              </w:rPr>
            </w:pPr>
            <w:proofErr w:type="gramStart"/>
            <w:r w:rsidRPr="00CF28CF">
              <w:rPr>
                <w:rFonts w:asciiTheme="majorHAnsi" w:hAnsiTheme="majorHAnsi" w:cstheme="majorHAnsi"/>
                <w:color w:val="000000" w:themeColor="text1"/>
              </w:rPr>
              <w:t>Переводы</w:t>
            </w:r>
            <w:proofErr w:type="gramEnd"/>
            <w:r w:rsidRPr="00CF28CF">
              <w:rPr>
                <w:rFonts w:asciiTheme="majorHAnsi" w:hAnsiTheme="majorHAnsi" w:cstheme="majorHAnsi"/>
                <w:color w:val="000000" w:themeColor="text1"/>
              </w:rPr>
              <w:t xml:space="preserve"> осуществляемые в отделении</w:t>
            </w:r>
          </w:p>
        </w:tc>
      </w:tr>
      <w:tr w:rsidR="003D161C" w:rsidRPr="00CF28CF" w14:paraId="6B528338" w14:textId="77777777" w:rsidTr="00CD40F1">
        <w:trPr>
          <w:trHeight w:val="420"/>
        </w:trPr>
        <w:tc>
          <w:tcPr>
            <w:tcW w:w="847" w:type="dxa"/>
            <w:vMerge/>
            <w:shd w:val="clear" w:color="auto" w:fill="FFFFFF"/>
            <w:noWrap/>
            <w:vAlign w:val="center"/>
          </w:tcPr>
          <w:p w14:paraId="05C1BEAC" w14:textId="77777777" w:rsidR="003D161C" w:rsidRPr="00CF28CF" w:rsidRDefault="003D161C" w:rsidP="003D161C">
            <w:pPr>
              <w:jc w:val="center"/>
              <w:rPr>
                <w:rFonts w:asciiTheme="majorHAnsi" w:hAnsiTheme="majorHAnsi" w:cstheme="majorHAnsi"/>
                <w:color w:val="000000" w:themeColor="text1"/>
              </w:rPr>
            </w:pPr>
          </w:p>
        </w:tc>
        <w:tc>
          <w:tcPr>
            <w:tcW w:w="5669" w:type="dxa"/>
            <w:vMerge/>
            <w:shd w:val="clear" w:color="auto" w:fill="FFFFFF"/>
            <w:vAlign w:val="center"/>
          </w:tcPr>
          <w:p w14:paraId="74BC8EB8" w14:textId="77777777" w:rsidR="003D161C" w:rsidRPr="00CF28CF" w:rsidRDefault="003D161C" w:rsidP="003D161C">
            <w:pPr>
              <w:rPr>
                <w:rFonts w:asciiTheme="majorHAnsi" w:hAnsiTheme="majorHAnsi" w:cstheme="majorHAnsi"/>
                <w:color w:val="000000" w:themeColor="text1"/>
              </w:rPr>
            </w:pPr>
          </w:p>
        </w:tc>
        <w:tc>
          <w:tcPr>
            <w:tcW w:w="3406" w:type="dxa"/>
            <w:gridSpan w:val="2"/>
            <w:shd w:val="clear" w:color="auto" w:fill="FFFFFF"/>
            <w:vAlign w:val="center"/>
          </w:tcPr>
          <w:p w14:paraId="00BC1891" w14:textId="73EBFD3F"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0,25% от суммы, </w:t>
            </w:r>
            <w:proofErr w:type="spellStart"/>
            <w:r w:rsidRPr="00CF28CF">
              <w:rPr>
                <w:rFonts w:asciiTheme="majorHAnsi" w:hAnsiTheme="majorHAnsi" w:cstheme="majorHAnsi"/>
                <w:color w:val="000000" w:themeColor="text1"/>
              </w:rPr>
              <w:t>min</w:t>
            </w:r>
            <w:proofErr w:type="spellEnd"/>
            <w:r w:rsidRPr="00CF28CF">
              <w:rPr>
                <w:rFonts w:asciiTheme="majorHAnsi" w:hAnsiTheme="majorHAnsi" w:cstheme="majorHAnsi"/>
                <w:color w:val="000000" w:themeColor="text1"/>
              </w:rPr>
              <w:t xml:space="preserve"> 2 500 </w:t>
            </w:r>
            <w:proofErr w:type="gramStart"/>
            <w:r w:rsidRPr="00CF28CF">
              <w:rPr>
                <w:rFonts w:asciiTheme="majorHAnsi" w:hAnsiTheme="majorHAnsi" w:cstheme="majorHAnsi"/>
                <w:color w:val="000000" w:themeColor="text1"/>
              </w:rPr>
              <w:t>тенге ,</w:t>
            </w:r>
            <w:proofErr w:type="gramEnd"/>
            <w:r w:rsidRPr="00CF28CF">
              <w:rPr>
                <w:rFonts w:asciiTheme="majorHAnsi" w:hAnsiTheme="majorHAnsi" w:cstheme="majorHAnsi"/>
                <w:color w:val="000000" w:themeColor="text1"/>
              </w:rPr>
              <w:t xml:space="preserve"> </w:t>
            </w:r>
            <w:proofErr w:type="spellStart"/>
            <w:r w:rsidRPr="00CF28CF">
              <w:rPr>
                <w:rFonts w:asciiTheme="majorHAnsi" w:hAnsiTheme="majorHAnsi" w:cstheme="majorHAnsi"/>
                <w:color w:val="000000" w:themeColor="text1"/>
              </w:rPr>
              <w:t>max</w:t>
            </w:r>
            <w:proofErr w:type="spellEnd"/>
            <w:r w:rsidRPr="00CF28CF">
              <w:rPr>
                <w:rFonts w:asciiTheme="majorHAnsi" w:hAnsiTheme="majorHAnsi" w:cstheme="majorHAnsi"/>
                <w:color w:val="000000" w:themeColor="text1"/>
              </w:rPr>
              <w:t xml:space="preserve"> 30 000 тенге</w:t>
            </w:r>
          </w:p>
        </w:tc>
        <w:tc>
          <w:tcPr>
            <w:tcW w:w="4815" w:type="dxa"/>
            <w:gridSpan w:val="3"/>
            <w:shd w:val="clear" w:color="auto" w:fill="FFFFFF"/>
            <w:vAlign w:val="center"/>
          </w:tcPr>
          <w:p w14:paraId="4B071F8F" w14:textId="07F439DD"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 xml:space="preserve">Переводы осуществляемые посредством мобильного </w:t>
            </w:r>
            <w:proofErr w:type="gramStart"/>
            <w:r w:rsidRPr="00CF28CF">
              <w:rPr>
                <w:rFonts w:asciiTheme="majorHAnsi" w:hAnsiTheme="majorHAnsi" w:cstheme="majorHAnsi"/>
                <w:color w:val="000000" w:themeColor="text1"/>
              </w:rPr>
              <w:t>интернет банкинга</w:t>
            </w:r>
            <w:proofErr w:type="gramEnd"/>
          </w:p>
        </w:tc>
      </w:tr>
      <w:tr w:rsidR="003D161C" w:rsidRPr="00CF28CF" w14:paraId="3B1ACAEE" w14:textId="77777777" w:rsidTr="00CD40F1">
        <w:trPr>
          <w:trHeight w:val="510"/>
        </w:trPr>
        <w:tc>
          <w:tcPr>
            <w:tcW w:w="847" w:type="dxa"/>
            <w:vMerge w:val="restart"/>
            <w:shd w:val="clear" w:color="auto" w:fill="FFFFFF"/>
            <w:noWrap/>
            <w:vAlign w:val="center"/>
          </w:tcPr>
          <w:p w14:paraId="5976897C" w14:textId="77777777" w:rsidR="003D161C" w:rsidRPr="00CF28CF" w:rsidRDefault="003D161C" w:rsidP="003D161C">
            <w:pPr>
              <w:jc w:val="center"/>
              <w:rPr>
                <w:rFonts w:asciiTheme="majorHAnsi" w:hAnsiTheme="majorHAnsi" w:cstheme="majorHAnsi"/>
                <w:color w:val="000000" w:themeColor="text1"/>
              </w:rPr>
            </w:pPr>
          </w:p>
        </w:tc>
        <w:tc>
          <w:tcPr>
            <w:tcW w:w="5669" w:type="dxa"/>
            <w:vMerge w:val="restart"/>
            <w:shd w:val="clear" w:color="auto" w:fill="FFFFFF"/>
            <w:vAlign w:val="center"/>
          </w:tcPr>
          <w:p w14:paraId="33852ECB"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 xml:space="preserve"> - в других видах валют, исключая USD, EUR, RUB</w:t>
            </w:r>
          </w:p>
        </w:tc>
        <w:tc>
          <w:tcPr>
            <w:tcW w:w="3406" w:type="dxa"/>
            <w:gridSpan w:val="2"/>
            <w:shd w:val="clear" w:color="auto" w:fill="FFFFFF"/>
            <w:vAlign w:val="center"/>
          </w:tcPr>
          <w:p w14:paraId="1760E5EF" w14:textId="423F8E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0,35% от суммы, </w:t>
            </w:r>
            <w:proofErr w:type="spellStart"/>
            <w:r w:rsidRPr="00CF28CF">
              <w:rPr>
                <w:rFonts w:asciiTheme="majorHAnsi" w:hAnsiTheme="majorHAnsi" w:cstheme="majorHAnsi"/>
                <w:color w:val="000000" w:themeColor="text1"/>
              </w:rPr>
              <w:t>min</w:t>
            </w:r>
            <w:proofErr w:type="spellEnd"/>
            <w:r w:rsidRPr="00CF28CF">
              <w:rPr>
                <w:rFonts w:asciiTheme="majorHAnsi" w:hAnsiTheme="majorHAnsi" w:cstheme="majorHAnsi"/>
                <w:color w:val="000000" w:themeColor="text1"/>
              </w:rPr>
              <w:t xml:space="preserve"> 10 000 тенге</w:t>
            </w:r>
          </w:p>
          <w:p w14:paraId="7B61C089"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    </w:t>
            </w:r>
            <w:proofErr w:type="spellStart"/>
            <w:r w:rsidRPr="00CF28CF">
              <w:rPr>
                <w:rFonts w:asciiTheme="majorHAnsi" w:hAnsiTheme="majorHAnsi" w:cstheme="majorHAnsi"/>
                <w:color w:val="000000" w:themeColor="text1"/>
              </w:rPr>
              <w:t>max</w:t>
            </w:r>
            <w:proofErr w:type="spellEnd"/>
            <w:r w:rsidRPr="00CF28CF">
              <w:rPr>
                <w:rFonts w:asciiTheme="majorHAnsi" w:hAnsiTheme="majorHAnsi" w:cstheme="majorHAnsi"/>
                <w:color w:val="000000" w:themeColor="text1"/>
              </w:rPr>
              <w:t xml:space="preserve"> 75 000 тенге</w:t>
            </w:r>
          </w:p>
        </w:tc>
        <w:tc>
          <w:tcPr>
            <w:tcW w:w="4815" w:type="dxa"/>
            <w:gridSpan w:val="3"/>
            <w:shd w:val="clear" w:color="auto" w:fill="FFFFFF"/>
            <w:vAlign w:val="center"/>
          </w:tcPr>
          <w:p w14:paraId="7024493E" w14:textId="2DDBD8DB" w:rsidR="003D161C" w:rsidRPr="00CF28CF" w:rsidRDefault="003D161C" w:rsidP="003D161C">
            <w:pPr>
              <w:rPr>
                <w:rFonts w:asciiTheme="majorHAnsi" w:hAnsiTheme="majorHAnsi" w:cstheme="majorHAnsi"/>
                <w:color w:val="000000" w:themeColor="text1"/>
              </w:rPr>
            </w:pPr>
            <w:proofErr w:type="gramStart"/>
            <w:r w:rsidRPr="00CF28CF">
              <w:rPr>
                <w:rFonts w:asciiTheme="majorHAnsi" w:hAnsiTheme="majorHAnsi" w:cstheme="majorHAnsi"/>
                <w:color w:val="000000" w:themeColor="text1"/>
              </w:rPr>
              <w:t>Переводы</w:t>
            </w:r>
            <w:proofErr w:type="gramEnd"/>
            <w:r w:rsidRPr="00CF28CF">
              <w:rPr>
                <w:rFonts w:asciiTheme="majorHAnsi" w:hAnsiTheme="majorHAnsi" w:cstheme="majorHAnsi"/>
                <w:color w:val="000000" w:themeColor="text1"/>
              </w:rPr>
              <w:t xml:space="preserve"> осуществляемые в отделении</w:t>
            </w:r>
          </w:p>
        </w:tc>
      </w:tr>
      <w:tr w:rsidR="003D161C" w:rsidRPr="00CF28CF" w14:paraId="1588CB05" w14:textId="77777777" w:rsidTr="00CD40F1">
        <w:trPr>
          <w:trHeight w:val="488"/>
        </w:trPr>
        <w:tc>
          <w:tcPr>
            <w:tcW w:w="847" w:type="dxa"/>
            <w:vMerge/>
            <w:shd w:val="clear" w:color="auto" w:fill="FFFFFF"/>
            <w:noWrap/>
            <w:vAlign w:val="center"/>
          </w:tcPr>
          <w:p w14:paraId="055EB14C" w14:textId="77777777" w:rsidR="003D161C" w:rsidRPr="00CF28CF" w:rsidRDefault="003D161C" w:rsidP="003D161C">
            <w:pPr>
              <w:jc w:val="center"/>
              <w:rPr>
                <w:rFonts w:asciiTheme="majorHAnsi" w:hAnsiTheme="majorHAnsi" w:cstheme="majorHAnsi"/>
                <w:color w:val="000000" w:themeColor="text1"/>
              </w:rPr>
            </w:pPr>
          </w:p>
        </w:tc>
        <w:tc>
          <w:tcPr>
            <w:tcW w:w="5669" w:type="dxa"/>
            <w:vMerge/>
            <w:shd w:val="clear" w:color="auto" w:fill="FFFFFF"/>
            <w:vAlign w:val="center"/>
          </w:tcPr>
          <w:p w14:paraId="1CC473F9" w14:textId="77777777" w:rsidR="003D161C" w:rsidRPr="00CF28CF" w:rsidRDefault="003D161C" w:rsidP="003D161C">
            <w:pPr>
              <w:rPr>
                <w:rFonts w:asciiTheme="majorHAnsi" w:hAnsiTheme="majorHAnsi" w:cstheme="majorHAnsi"/>
                <w:color w:val="000000" w:themeColor="text1"/>
              </w:rPr>
            </w:pPr>
          </w:p>
        </w:tc>
        <w:tc>
          <w:tcPr>
            <w:tcW w:w="3406" w:type="dxa"/>
            <w:gridSpan w:val="2"/>
            <w:shd w:val="clear" w:color="auto" w:fill="FFFFFF"/>
            <w:vAlign w:val="center"/>
          </w:tcPr>
          <w:p w14:paraId="37A1D63F" w14:textId="03F6DA43"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0,3% от суммы, </w:t>
            </w:r>
            <w:proofErr w:type="spellStart"/>
            <w:r w:rsidRPr="00CF28CF">
              <w:rPr>
                <w:rFonts w:asciiTheme="majorHAnsi" w:hAnsiTheme="majorHAnsi" w:cstheme="majorHAnsi"/>
                <w:color w:val="000000" w:themeColor="text1"/>
              </w:rPr>
              <w:t>min</w:t>
            </w:r>
            <w:proofErr w:type="spellEnd"/>
            <w:r w:rsidRPr="00CF28CF">
              <w:rPr>
                <w:rFonts w:asciiTheme="majorHAnsi" w:hAnsiTheme="majorHAnsi" w:cstheme="majorHAnsi"/>
                <w:color w:val="000000" w:themeColor="text1"/>
              </w:rPr>
              <w:t xml:space="preserve"> 10 000 тенге, </w:t>
            </w:r>
            <w:proofErr w:type="spellStart"/>
            <w:r w:rsidRPr="00CF28CF">
              <w:rPr>
                <w:rFonts w:asciiTheme="majorHAnsi" w:hAnsiTheme="majorHAnsi" w:cstheme="majorHAnsi"/>
                <w:color w:val="000000" w:themeColor="text1"/>
              </w:rPr>
              <w:t>max</w:t>
            </w:r>
            <w:proofErr w:type="spellEnd"/>
            <w:r w:rsidRPr="00CF28CF">
              <w:rPr>
                <w:rFonts w:asciiTheme="majorHAnsi" w:hAnsiTheme="majorHAnsi" w:cstheme="majorHAnsi"/>
                <w:color w:val="000000" w:themeColor="text1"/>
              </w:rPr>
              <w:t xml:space="preserve"> 45 000 тенге</w:t>
            </w:r>
          </w:p>
        </w:tc>
        <w:tc>
          <w:tcPr>
            <w:tcW w:w="4815" w:type="dxa"/>
            <w:gridSpan w:val="3"/>
            <w:shd w:val="clear" w:color="auto" w:fill="FFFFFF"/>
            <w:vAlign w:val="center"/>
          </w:tcPr>
          <w:p w14:paraId="56A510F7" w14:textId="6C10ED7D"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 xml:space="preserve">Переводы осуществляемые посредством мобильного </w:t>
            </w:r>
            <w:proofErr w:type="gramStart"/>
            <w:r w:rsidRPr="00CF28CF">
              <w:rPr>
                <w:rFonts w:asciiTheme="majorHAnsi" w:hAnsiTheme="majorHAnsi" w:cstheme="majorHAnsi"/>
                <w:color w:val="000000" w:themeColor="text1"/>
              </w:rPr>
              <w:t>интернет банкинга</w:t>
            </w:r>
            <w:proofErr w:type="gramEnd"/>
          </w:p>
        </w:tc>
      </w:tr>
      <w:tr w:rsidR="003D161C" w:rsidRPr="00CF28CF" w14:paraId="6110AA6E" w14:textId="77777777" w:rsidTr="00CD40F1">
        <w:trPr>
          <w:trHeight w:val="630"/>
        </w:trPr>
        <w:tc>
          <w:tcPr>
            <w:tcW w:w="847" w:type="dxa"/>
            <w:vMerge w:val="restart"/>
            <w:shd w:val="clear" w:color="auto" w:fill="FFFFFF"/>
            <w:noWrap/>
            <w:vAlign w:val="center"/>
          </w:tcPr>
          <w:p w14:paraId="0DE7EC99" w14:textId="77777777" w:rsidR="003D161C" w:rsidRPr="00CF28CF" w:rsidRDefault="003D161C" w:rsidP="003D161C">
            <w:pPr>
              <w:jc w:val="center"/>
              <w:rPr>
                <w:rFonts w:asciiTheme="majorHAnsi" w:hAnsiTheme="majorHAnsi" w:cstheme="majorHAnsi"/>
                <w:color w:val="000000" w:themeColor="text1"/>
              </w:rPr>
            </w:pPr>
          </w:p>
        </w:tc>
        <w:tc>
          <w:tcPr>
            <w:tcW w:w="5669" w:type="dxa"/>
            <w:vMerge w:val="restart"/>
            <w:shd w:val="clear" w:color="auto" w:fill="FFFFFF"/>
            <w:vAlign w:val="center"/>
          </w:tcPr>
          <w:p w14:paraId="156C5EC9" w14:textId="77777777"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bCs/>
                <w:color w:val="000000" w:themeColor="text1"/>
              </w:rPr>
              <w:t xml:space="preserve">за счет отправителя денег «OUR/OUR» гарантированный платеж </w:t>
            </w:r>
            <w:r w:rsidRPr="00CF28CF">
              <w:rPr>
                <w:rFonts w:asciiTheme="majorHAnsi" w:hAnsiTheme="majorHAnsi" w:cstheme="majorHAnsi"/>
                <w:color w:val="000000" w:themeColor="text1"/>
              </w:rPr>
              <w:t>(Комиссионные вознаграждения Банка-Отправителя и всех иностранных банков, участвующих в платежной цепочке, оплачиваются за счет Отправителя денег) в дол. США</w:t>
            </w:r>
          </w:p>
        </w:tc>
        <w:tc>
          <w:tcPr>
            <w:tcW w:w="3406" w:type="dxa"/>
            <w:gridSpan w:val="2"/>
            <w:shd w:val="clear" w:color="auto" w:fill="FFFFFF"/>
            <w:vAlign w:val="center"/>
          </w:tcPr>
          <w:p w14:paraId="797CF725"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0,5%, </w:t>
            </w:r>
            <w:proofErr w:type="spellStart"/>
            <w:r w:rsidRPr="00CF28CF">
              <w:rPr>
                <w:rFonts w:asciiTheme="majorHAnsi" w:hAnsiTheme="majorHAnsi" w:cstheme="majorHAnsi"/>
                <w:color w:val="000000" w:themeColor="text1"/>
              </w:rPr>
              <w:t>min</w:t>
            </w:r>
            <w:proofErr w:type="spellEnd"/>
            <w:r w:rsidRPr="00CF28CF">
              <w:rPr>
                <w:rFonts w:asciiTheme="majorHAnsi" w:hAnsiTheme="majorHAnsi" w:cstheme="majorHAnsi"/>
                <w:color w:val="000000" w:themeColor="text1"/>
              </w:rPr>
              <w:t xml:space="preserve"> KZT 12 000, </w:t>
            </w:r>
            <w:proofErr w:type="spellStart"/>
            <w:r w:rsidRPr="00CF28CF">
              <w:rPr>
                <w:rFonts w:asciiTheme="majorHAnsi" w:hAnsiTheme="majorHAnsi" w:cstheme="majorHAnsi"/>
                <w:color w:val="000000" w:themeColor="text1"/>
              </w:rPr>
              <w:t>max</w:t>
            </w:r>
            <w:proofErr w:type="spellEnd"/>
            <w:r w:rsidRPr="00CF28CF">
              <w:rPr>
                <w:rFonts w:asciiTheme="majorHAnsi" w:hAnsiTheme="majorHAnsi" w:cstheme="majorHAnsi"/>
                <w:color w:val="000000" w:themeColor="text1"/>
              </w:rPr>
              <w:t xml:space="preserve"> KZT   100 000</w:t>
            </w:r>
          </w:p>
        </w:tc>
        <w:tc>
          <w:tcPr>
            <w:tcW w:w="4815" w:type="dxa"/>
            <w:gridSpan w:val="3"/>
            <w:shd w:val="clear" w:color="auto" w:fill="FFFFFF"/>
            <w:vAlign w:val="center"/>
          </w:tcPr>
          <w:p w14:paraId="7884B2B6" w14:textId="77777777" w:rsidR="003D161C" w:rsidRPr="00CF28CF" w:rsidRDefault="003D161C" w:rsidP="003D161C">
            <w:pPr>
              <w:spacing w:after="0" w:line="240" w:lineRule="auto"/>
              <w:jc w:val="both"/>
              <w:rPr>
                <w:rFonts w:asciiTheme="majorHAnsi" w:hAnsiTheme="majorHAnsi" w:cstheme="majorHAnsi"/>
                <w:color w:val="000000" w:themeColor="text1"/>
              </w:rPr>
            </w:pPr>
            <w:r w:rsidRPr="00CF28CF">
              <w:rPr>
                <w:rFonts w:asciiTheme="majorHAnsi" w:hAnsiTheme="majorHAnsi" w:cstheme="majorHAnsi"/>
                <w:color w:val="000000" w:themeColor="text1"/>
              </w:rPr>
              <w:t xml:space="preserve">От суммы перевода </w:t>
            </w:r>
          </w:p>
          <w:p w14:paraId="1D36F98F" w14:textId="6F958CF5" w:rsidR="003D161C" w:rsidRPr="00CF28CF" w:rsidRDefault="003D161C" w:rsidP="003D161C">
            <w:pPr>
              <w:spacing w:after="0" w:line="240" w:lineRule="auto"/>
              <w:jc w:val="both"/>
              <w:rPr>
                <w:rFonts w:asciiTheme="majorHAnsi" w:hAnsiTheme="majorHAnsi" w:cstheme="majorHAnsi"/>
                <w:color w:val="000000" w:themeColor="text1"/>
              </w:rPr>
            </w:pPr>
            <w:proofErr w:type="gramStart"/>
            <w:r w:rsidRPr="00CF28CF">
              <w:rPr>
                <w:rFonts w:asciiTheme="majorHAnsi" w:hAnsiTheme="majorHAnsi" w:cstheme="majorHAnsi"/>
                <w:color w:val="000000" w:themeColor="text1"/>
              </w:rPr>
              <w:t>Переводы</w:t>
            </w:r>
            <w:proofErr w:type="gramEnd"/>
            <w:r w:rsidRPr="00CF28CF">
              <w:rPr>
                <w:rFonts w:asciiTheme="majorHAnsi" w:hAnsiTheme="majorHAnsi" w:cstheme="majorHAnsi"/>
                <w:color w:val="000000" w:themeColor="text1"/>
              </w:rPr>
              <w:t xml:space="preserve"> осуществляемые в отделении</w:t>
            </w:r>
          </w:p>
        </w:tc>
      </w:tr>
      <w:tr w:rsidR="003D161C" w:rsidRPr="00CF28CF" w14:paraId="259578DB" w14:textId="77777777" w:rsidTr="00CD40F1">
        <w:trPr>
          <w:trHeight w:val="951"/>
        </w:trPr>
        <w:tc>
          <w:tcPr>
            <w:tcW w:w="847" w:type="dxa"/>
            <w:vMerge/>
            <w:shd w:val="clear" w:color="auto" w:fill="FFFFFF"/>
            <w:noWrap/>
            <w:vAlign w:val="center"/>
          </w:tcPr>
          <w:p w14:paraId="4D59D1BE" w14:textId="77777777" w:rsidR="003D161C" w:rsidRPr="00CF28CF" w:rsidRDefault="003D161C" w:rsidP="003D161C">
            <w:pPr>
              <w:jc w:val="center"/>
              <w:rPr>
                <w:rFonts w:asciiTheme="majorHAnsi" w:hAnsiTheme="majorHAnsi" w:cstheme="majorHAnsi"/>
                <w:color w:val="000000" w:themeColor="text1"/>
              </w:rPr>
            </w:pPr>
          </w:p>
        </w:tc>
        <w:tc>
          <w:tcPr>
            <w:tcW w:w="5669" w:type="dxa"/>
            <w:vMerge/>
            <w:shd w:val="clear" w:color="auto" w:fill="FFFFFF"/>
            <w:vAlign w:val="center"/>
          </w:tcPr>
          <w:p w14:paraId="09D053CC" w14:textId="77777777" w:rsidR="003D161C" w:rsidRPr="00CF28CF" w:rsidRDefault="003D161C" w:rsidP="003D161C">
            <w:pPr>
              <w:jc w:val="both"/>
              <w:rPr>
                <w:rFonts w:asciiTheme="majorHAnsi" w:hAnsiTheme="majorHAnsi" w:cstheme="majorHAnsi"/>
                <w:bCs/>
                <w:color w:val="000000" w:themeColor="text1"/>
              </w:rPr>
            </w:pPr>
          </w:p>
        </w:tc>
        <w:tc>
          <w:tcPr>
            <w:tcW w:w="3406" w:type="dxa"/>
            <w:gridSpan w:val="2"/>
            <w:shd w:val="clear" w:color="auto" w:fill="FFFFFF"/>
            <w:vAlign w:val="center"/>
          </w:tcPr>
          <w:p w14:paraId="182B708F" w14:textId="591614E1"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0,3%, </w:t>
            </w:r>
            <w:proofErr w:type="spellStart"/>
            <w:r w:rsidRPr="00CF28CF">
              <w:rPr>
                <w:rFonts w:asciiTheme="majorHAnsi" w:hAnsiTheme="majorHAnsi" w:cstheme="majorHAnsi"/>
                <w:color w:val="000000" w:themeColor="text1"/>
              </w:rPr>
              <w:t>min</w:t>
            </w:r>
            <w:proofErr w:type="spellEnd"/>
            <w:r w:rsidRPr="00CF28CF">
              <w:rPr>
                <w:rFonts w:asciiTheme="majorHAnsi" w:hAnsiTheme="majorHAnsi" w:cstheme="majorHAnsi"/>
                <w:color w:val="000000" w:themeColor="text1"/>
              </w:rPr>
              <w:t xml:space="preserve"> KZT 12 000, </w:t>
            </w:r>
            <w:proofErr w:type="spellStart"/>
            <w:r w:rsidRPr="00CF28CF">
              <w:rPr>
                <w:rFonts w:asciiTheme="majorHAnsi" w:hAnsiTheme="majorHAnsi" w:cstheme="majorHAnsi"/>
                <w:color w:val="000000" w:themeColor="text1"/>
              </w:rPr>
              <w:t>max</w:t>
            </w:r>
            <w:proofErr w:type="spellEnd"/>
            <w:r w:rsidRPr="00CF28CF">
              <w:rPr>
                <w:rFonts w:asciiTheme="majorHAnsi" w:hAnsiTheme="majorHAnsi" w:cstheme="majorHAnsi"/>
                <w:color w:val="000000" w:themeColor="text1"/>
              </w:rPr>
              <w:t xml:space="preserve">            KZT 50 000 тенге</w:t>
            </w:r>
          </w:p>
        </w:tc>
        <w:tc>
          <w:tcPr>
            <w:tcW w:w="4815" w:type="dxa"/>
            <w:gridSpan w:val="3"/>
            <w:shd w:val="clear" w:color="auto" w:fill="FFFFFF"/>
            <w:vAlign w:val="center"/>
          </w:tcPr>
          <w:p w14:paraId="5589E14F" w14:textId="79507EF9"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 xml:space="preserve">Переводы осуществляемые посредством мобильного </w:t>
            </w:r>
            <w:proofErr w:type="gramStart"/>
            <w:r w:rsidRPr="00CF28CF">
              <w:rPr>
                <w:rFonts w:asciiTheme="majorHAnsi" w:hAnsiTheme="majorHAnsi" w:cstheme="majorHAnsi"/>
                <w:color w:val="000000" w:themeColor="text1"/>
              </w:rPr>
              <w:t>интернет банкинга</w:t>
            </w:r>
            <w:proofErr w:type="gramEnd"/>
          </w:p>
        </w:tc>
      </w:tr>
      <w:tr w:rsidR="003D161C" w:rsidRPr="00CF28CF" w14:paraId="639181D0" w14:textId="77777777" w:rsidTr="00CD40F1">
        <w:trPr>
          <w:trHeight w:val="1335"/>
        </w:trPr>
        <w:tc>
          <w:tcPr>
            <w:tcW w:w="847" w:type="dxa"/>
            <w:vMerge w:val="restart"/>
            <w:shd w:val="clear" w:color="auto" w:fill="FFFFFF"/>
            <w:noWrap/>
            <w:vAlign w:val="center"/>
          </w:tcPr>
          <w:p w14:paraId="576722BD" w14:textId="77777777" w:rsidR="003D161C" w:rsidRPr="00CF28CF" w:rsidRDefault="003D161C" w:rsidP="003D161C">
            <w:pPr>
              <w:jc w:val="center"/>
              <w:rPr>
                <w:rFonts w:asciiTheme="majorHAnsi" w:hAnsiTheme="majorHAnsi" w:cstheme="majorHAnsi"/>
                <w:color w:val="000000" w:themeColor="text1"/>
              </w:rPr>
            </w:pPr>
          </w:p>
        </w:tc>
        <w:tc>
          <w:tcPr>
            <w:tcW w:w="5669" w:type="dxa"/>
            <w:vMerge w:val="restart"/>
            <w:shd w:val="clear" w:color="auto" w:fill="FFFFFF"/>
            <w:vAlign w:val="center"/>
          </w:tcPr>
          <w:p w14:paraId="2AAC9244" w14:textId="77777777"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bCs/>
                <w:color w:val="000000" w:themeColor="text1"/>
              </w:rPr>
              <w:t xml:space="preserve">за счет бенефициара BEN </w:t>
            </w:r>
            <w:r w:rsidRPr="00CF28CF">
              <w:rPr>
                <w:rFonts w:asciiTheme="majorHAnsi" w:hAnsiTheme="majorHAnsi" w:cstheme="majorHAnsi"/>
                <w:color w:val="000000" w:themeColor="text1"/>
              </w:rPr>
              <w:t>(Комиссионные вознаграждения Банка – Отправителя оплачиваются за счет Отправителя денег –клиента АО «</w:t>
            </w:r>
            <w:r w:rsidRPr="00CF28CF">
              <w:rPr>
                <w:rFonts w:asciiTheme="majorHAnsi" w:hAnsiTheme="majorHAnsi" w:cstheme="majorHAnsi"/>
                <w:color w:val="000000" w:themeColor="text1"/>
                <w:lang w:val="en-US"/>
              </w:rPr>
              <w:t>ForteBank</w:t>
            </w:r>
            <w:r w:rsidRPr="00CF28CF">
              <w:rPr>
                <w:rFonts w:asciiTheme="majorHAnsi" w:hAnsiTheme="majorHAnsi" w:cstheme="majorHAnsi"/>
                <w:color w:val="000000" w:themeColor="text1"/>
              </w:rPr>
              <w:t>», а комиссионные вознаграждения Банка-Корреспондента, Банка – Посредника и Банка-Бенефициара оплачиваются за счет Бенефициара с суммы перевода),</w:t>
            </w:r>
            <w:r w:rsidRPr="00CF28CF">
              <w:rPr>
                <w:color w:val="000000" w:themeColor="text1"/>
              </w:rPr>
              <w:t xml:space="preserve"> </w:t>
            </w:r>
            <w:r w:rsidRPr="00CF28CF">
              <w:rPr>
                <w:rFonts w:asciiTheme="majorHAnsi" w:hAnsiTheme="majorHAnsi" w:cstheme="majorHAnsi"/>
                <w:color w:val="000000" w:themeColor="text1"/>
              </w:rPr>
              <w:t>в рублевых переводах не используется</w:t>
            </w:r>
          </w:p>
        </w:tc>
        <w:tc>
          <w:tcPr>
            <w:tcW w:w="3406" w:type="dxa"/>
            <w:gridSpan w:val="2"/>
            <w:shd w:val="clear" w:color="auto" w:fill="FFFFFF"/>
            <w:vAlign w:val="center"/>
          </w:tcPr>
          <w:p w14:paraId="3973F9DE" w14:textId="77777777" w:rsidR="003D161C" w:rsidRPr="00CF28CF" w:rsidRDefault="003D161C" w:rsidP="003D161C">
            <w:pPr>
              <w:jc w:val="center"/>
              <w:rPr>
                <w:rFonts w:asciiTheme="majorHAnsi" w:hAnsiTheme="majorHAnsi" w:cstheme="majorHAnsi"/>
                <w:color w:val="000000" w:themeColor="text1"/>
                <w:lang w:val="en-US"/>
              </w:rPr>
            </w:pPr>
            <w:r w:rsidRPr="00CF28CF">
              <w:rPr>
                <w:rFonts w:asciiTheme="majorHAnsi" w:hAnsiTheme="majorHAnsi" w:cstheme="majorHAnsi"/>
                <w:color w:val="000000" w:themeColor="text1"/>
                <w:lang w:val="en-US"/>
              </w:rPr>
              <w:t>KZT 0*</w:t>
            </w:r>
            <w:proofErr w:type="gramStart"/>
            <w:r w:rsidRPr="00CF28CF">
              <w:rPr>
                <w:rFonts w:asciiTheme="majorHAnsi" w:hAnsiTheme="majorHAnsi" w:cstheme="majorHAnsi"/>
                <w:color w:val="000000" w:themeColor="text1"/>
                <w:lang w:val="en-US"/>
              </w:rPr>
              <w:t>*;</w:t>
            </w:r>
            <w:proofErr w:type="gramEnd"/>
            <w:r w:rsidRPr="00CF28CF">
              <w:rPr>
                <w:rFonts w:asciiTheme="majorHAnsi" w:hAnsiTheme="majorHAnsi" w:cstheme="majorHAnsi"/>
                <w:color w:val="000000" w:themeColor="text1"/>
                <w:lang w:val="en-US"/>
              </w:rPr>
              <w:t> </w:t>
            </w:r>
          </w:p>
          <w:p w14:paraId="31459836" w14:textId="24573544" w:rsidR="003D161C" w:rsidRPr="00CF28CF" w:rsidRDefault="003D161C" w:rsidP="003D161C">
            <w:pPr>
              <w:jc w:val="center"/>
              <w:rPr>
                <w:rFonts w:asciiTheme="majorHAnsi" w:hAnsiTheme="majorHAnsi" w:cstheme="majorHAnsi"/>
                <w:color w:val="000000" w:themeColor="text1"/>
                <w:lang w:val="en-US"/>
              </w:rPr>
            </w:pPr>
            <w:r w:rsidRPr="00CF28CF">
              <w:rPr>
                <w:rFonts w:asciiTheme="majorHAnsi" w:hAnsiTheme="majorHAnsi" w:cstheme="majorHAnsi"/>
                <w:color w:val="000000" w:themeColor="text1"/>
                <w:lang w:val="en-US"/>
              </w:rPr>
              <w:t>0,3%, min KZT 6 000, max              KZT  75 000</w:t>
            </w:r>
          </w:p>
        </w:tc>
        <w:tc>
          <w:tcPr>
            <w:tcW w:w="4815" w:type="dxa"/>
            <w:gridSpan w:val="3"/>
            <w:shd w:val="clear" w:color="auto" w:fill="FFFFFF"/>
            <w:vAlign w:val="center"/>
          </w:tcPr>
          <w:p w14:paraId="64F80610" w14:textId="77777777" w:rsidR="003D161C" w:rsidRPr="00CF28CF" w:rsidRDefault="003D161C" w:rsidP="003D161C">
            <w:pPr>
              <w:spacing w:after="0" w:line="240" w:lineRule="auto"/>
              <w:jc w:val="both"/>
              <w:rPr>
                <w:rFonts w:asciiTheme="majorHAnsi" w:hAnsiTheme="majorHAnsi" w:cstheme="majorHAnsi"/>
                <w:color w:val="000000" w:themeColor="text1"/>
              </w:rPr>
            </w:pPr>
            <w:r w:rsidRPr="00CF28CF">
              <w:rPr>
                <w:rFonts w:asciiTheme="majorHAnsi" w:hAnsiTheme="majorHAnsi" w:cstheme="majorHAnsi"/>
                <w:color w:val="000000" w:themeColor="text1"/>
              </w:rPr>
              <w:t xml:space="preserve">От суммы перевода </w:t>
            </w:r>
          </w:p>
          <w:p w14:paraId="1A0D828F" w14:textId="491F39F0" w:rsidR="003D161C" w:rsidRPr="00CF28CF" w:rsidRDefault="003D161C" w:rsidP="003D161C">
            <w:pPr>
              <w:spacing w:after="0" w:line="240" w:lineRule="auto"/>
              <w:jc w:val="both"/>
              <w:rPr>
                <w:rFonts w:asciiTheme="majorHAnsi" w:hAnsiTheme="majorHAnsi" w:cstheme="majorHAnsi"/>
                <w:color w:val="000000" w:themeColor="text1"/>
              </w:rPr>
            </w:pPr>
            <w:r w:rsidRPr="00CF28CF">
              <w:rPr>
                <w:rFonts w:asciiTheme="majorHAnsi" w:hAnsiTheme="majorHAnsi" w:cstheme="majorHAnsi"/>
                <w:color w:val="000000" w:themeColor="text1"/>
              </w:rPr>
              <w:t>KZT 0** - применяется к клиенту при его соответствии критериям/условиям, утвержденным Тарифным комитетом</w:t>
            </w:r>
          </w:p>
          <w:p w14:paraId="01EFB222" w14:textId="0412FA6A" w:rsidR="003D161C" w:rsidRPr="00CF28CF" w:rsidRDefault="003D161C" w:rsidP="003D161C">
            <w:pPr>
              <w:spacing w:after="0" w:line="240" w:lineRule="auto"/>
              <w:jc w:val="both"/>
              <w:rPr>
                <w:rFonts w:asciiTheme="majorHAnsi" w:hAnsiTheme="majorHAnsi" w:cstheme="majorHAnsi"/>
                <w:color w:val="000000" w:themeColor="text1"/>
              </w:rPr>
            </w:pPr>
            <w:proofErr w:type="gramStart"/>
            <w:r w:rsidRPr="00CF28CF">
              <w:rPr>
                <w:rFonts w:asciiTheme="majorHAnsi" w:hAnsiTheme="majorHAnsi" w:cstheme="majorHAnsi"/>
                <w:color w:val="000000" w:themeColor="text1"/>
              </w:rPr>
              <w:t>Переводы</w:t>
            </w:r>
            <w:proofErr w:type="gramEnd"/>
            <w:r w:rsidRPr="00CF28CF">
              <w:rPr>
                <w:rFonts w:asciiTheme="majorHAnsi" w:hAnsiTheme="majorHAnsi" w:cstheme="majorHAnsi"/>
                <w:color w:val="000000" w:themeColor="text1"/>
              </w:rPr>
              <w:t xml:space="preserve"> осуществляемые в отделении</w:t>
            </w:r>
          </w:p>
        </w:tc>
      </w:tr>
      <w:tr w:rsidR="003D161C" w:rsidRPr="00CF28CF" w14:paraId="39596870" w14:textId="77777777" w:rsidTr="00CD40F1">
        <w:trPr>
          <w:trHeight w:val="975"/>
        </w:trPr>
        <w:tc>
          <w:tcPr>
            <w:tcW w:w="847" w:type="dxa"/>
            <w:vMerge/>
            <w:shd w:val="clear" w:color="auto" w:fill="FFFFFF"/>
            <w:noWrap/>
            <w:vAlign w:val="center"/>
          </w:tcPr>
          <w:p w14:paraId="7F451C2B" w14:textId="77777777" w:rsidR="003D161C" w:rsidRPr="00CF28CF" w:rsidRDefault="003D161C" w:rsidP="003D161C">
            <w:pPr>
              <w:jc w:val="center"/>
              <w:rPr>
                <w:rFonts w:asciiTheme="majorHAnsi" w:hAnsiTheme="majorHAnsi" w:cstheme="majorHAnsi"/>
                <w:color w:val="000000" w:themeColor="text1"/>
              </w:rPr>
            </w:pPr>
          </w:p>
        </w:tc>
        <w:tc>
          <w:tcPr>
            <w:tcW w:w="5669" w:type="dxa"/>
            <w:vMerge/>
            <w:shd w:val="clear" w:color="auto" w:fill="FFFFFF"/>
            <w:vAlign w:val="center"/>
          </w:tcPr>
          <w:p w14:paraId="19568E3E" w14:textId="77777777" w:rsidR="003D161C" w:rsidRPr="00CF28CF" w:rsidRDefault="003D161C" w:rsidP="003D161C">
            <w:pPr>
              <w:jc w:val="both"/>
              <w:rPr>
                <w:rFonts w:asciiTheme="majorHAnsi" w:hAnsiTheme="majorHAnsi" w:cstheme="majorHAnsi"/>
                <w:bCs/>
                <w:color w:val="000000" w:themeColor="text1"/>
              </w:rPr>
            </w:pPr>
          </w:p>
        </w:tc>
        <w:tc>
          <w:tcPr>
            <w:tcW w:w="3406" w:type="dxa"/>
            <w:gridSpan w:val="2"/>
            <w:shd w:val="clear" w:color="auto" w:fill="FFFFFF"/>
            <w:vAlign w:val="center"/>
          </w:tcPr>
          <w:p w14:paraId="289B944D" w14:textId="0B07CB42"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0,3%, </w:t>
            </w:r>
            <w:proofErr w:type="spellStart"/>
            <w:r w:rsidRPr="00CF28CF">
              <w:rPr>
                <w:rFonts w:asciiTheme="majorHAnsi" w:hAnsiTheme="majorHAnsi" w:cstheme="majorHAnsi"/>
                <w:color w:val="000000" w:themeColor="text1"/>
              </w:rPr>
              <w:t>min</w:t>
            </w:r>
            <w:proofErr w:type="spellEnd"/>
            <w:r w:rsidRPr="00CF28CF">
              <w:rPr>
                <w:rFonts w:asciiTheme="majorHAnsi" w:hAnsiTheme="majorHAnsi" w:cstheme="majorHAnsi"/>
                <w:color w:val="000000" w:themeColor="text1"/>
              </w:rPr>
              <w:t xml:space="preserve"> KZT 6 000, </w:t>
            </w:r>
            <w:proofErr w:type="spellStart"/>
            <w:r w:rsidRPr="00CF28CF">
              <w:rPr>
                <w:rFonts w:asciiTheme="majorHAnsi" w:hAnsiTheme="majorHAnsi" w:cstheme="majorHAnsi"/>
                <w:color w:val="000000" w:themeColor="text1"/>
              </w:rPr>
              <w:t>max</w:t>
            </w:r>
            <w:proofErr w:type="spellEnd"/>
            <w:r w:rsidRPr="00CF28CF">
              <w:rPr>
                <w:rFonts w:asciiTheme="majorHAnsi" w:hAnsiTheme="majorHAnsi" w:cstheme="majorHAnsi"/>
                <w:color w:val="000000" w:themeColor="text1"/>
              </w:rPr>
              <w:t xml:space="preserve">              KZT 45 000</w:t>
            </w:r>
          </w:p>
        </w:tc>
        <w:tc>
          <w:tcPr>
            <w:tcW w:w="4815" w:type="dxa"/>
            <w:gridSpan w:val="3"/>
            <w:shd w:val="clear" w:color="auto" w:fill="FFFFFF"/>
            <w:vAlign w:val="center"/>
          </w:tcPr>
          <w:p w14:paraId="149E59E7" w14:textId="2B608548" w:rsidR="003D161C" w:rsidRPr="00CF28CF" w:rsidRDefault="003D161C" w:rsidP="003D161C">
            <w:pPr>
              <w:spacing w:after="0" w:line="240" w:lineRule="auto"/>
              <w:jc w:val="both"/>
              <w:rPr>
                <w:rFonts w:asciiTheme="majorHAnsi" w:hAnsiTheme="majorHAnsi" w:cstheme="majorHAnsi"/>
                <w:color w:val="000000" w:themeColor="text1"/>
              </w:rPr>
            </w:pPr>
            <w:r w:rsidRPr="00CF28CF">
              <w:rPr>
                <w:rFonts w:asciiTheme="majorHAnsi" w:hAnsiTheme="majorHAnsi" w:cstheme="majorHAnsi"/>
                <w:color w:val="000000" w:themeColor="text1"/>
              </w:rPr>
              <w:t xml:space="preserve"> </w:t>
            </w:r>
          </w:p>
          <w:p w14:paraId="73951527" w14:textId="3F6E17B6"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color w:val="000000" w:themeColor="text1"/>
              </w:rPr>
              <w:t xml:space="preserve">Переводы осуществляемые посредством мобильного </w:t>
            </w:r>
            <w:proofErr w:type="gramStart"/>
            <w:r w:rsidRPr="00CF28CF">
              <w:rPr>
                <w:rFonts w:asciiTheme="majorHAnsi" w:hAnsiTheme="majorHAnsi" w:cstheme="majorHAnsi"/>
                <w:color w:val="000000" w:themeColor="text1"/>
              </w:rPr>
              <w:t>интернет банкинга</w:t>
            </w:r>
            <w:proofErr w:type="gramEnd"/>
          </w:p>
        </w:tc>
      </w:tr>
      <w:tr w:rsidR="003D161C" w:rsidRPr="00CF28CF" w14:paraId="3E96CDD3" w14:textId="77777777" w:rsidTr="00CD40F1">
        <w:trPr>
          <w:trHeight w:val="255"/>
        </w:trPr>
        <w:tc>
          <w:tcPr>
            <w:tcW w:w="847" w:type="dxa"/>
            <w:shd w:val="clear" w:color="auto" w:fill="FFFFFF"/>
            <w:noWrap/>
            <w:vAlign w:val="center"/>
          </w:tcPr>
          <w:p w14:paraId="602E02FF"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3.2.3.</w:t>
            </w:r>
          </w:p>
        </w:tc>
        <w:tc>
          <w:tcPr>
            <w:tcW w:w="5669" w:type="dxa"/>
            <w:shd w:val="clear" w:color="auto" w:fill="FFFFFF"/>
            <w:vAlign w:val="center"/>
          </w:tcPr>
          <w:p w14:paraId="6035D9D6" w14:textId="77777777" w:rsidR="003D161C" w:rsidRPr="00CF28CF" w:rsidRDefault="003D161C" w:rsidP="003D161C">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Осуществление перевода с датой валютирования «день в день» с 16:00 до 17:00 (при наличии возможности у Банка)</w:t>
            </w:r>
          </w:p>
        </w:tc>
        <w:tc>
          <w:tcPr>
            <w:tcW w:w="3406" w:type="dxa"/>
            <w:gridSpan w:val="2"/>
            <w:shd w:val="clear" w:color="auto" w:fill="FFFFFF"/>
            <w:vAlign w:val="center"/>
          </w:tcPr>
          <w:p w14:paraId="0CF2C17C"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Двойной тариф, предусмотренный п. п.3.2.2. настоящего Приложения </w:t>
            </w:r>
          </w:p>
          <w:p w14:paraId="57F5643F"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+ 0,1%,                               </w:t>
            </w:r>
          </w:p>
          <w:p w14:paraId="7C13B98C"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lang w:val="en-US"/>
              </w:rPr>
              <w:lastRenderedPageBreak/>
              <w:t>min</w:t>
            </w:r>
            <w:r w:rsidRPr="00CF28CF">
              <w:rPr>
                <w:rFonts w:asciiTheme="majorHAnsi" w:hAnsiTheme="majorHAnsi" w:cstheme="majorHAnsi"/>
                <w:color w:val="000000" w:themeColor="text1"/>
              </w:rPr>
              <w:t xml:space="preserve"> KZT 12 000</w:t>
            </w:r>
          </w:p>
        </w:tc>
        <w:tc>
          <w:tcPr>
            <w:tcW w:w="4815" w:type="dxa"/>
            <w:gridSpan w:val="3"/>
            <w:shd w:val="clear" w:color="auto" w:fill="FFFFFF"/>
            <w:vAlign w:val="center"/>
          </w:tcPr>
          <w:p w14:paraId="1BC228F2" w14:textId="77777777"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color w:val="000000" w:themeColor="text1"/>
                <w:lang w:val="en-US"/>
              </w:rPr>
              <w:lastRenderedPageBreak/>
              <w:t>M</w:t>
            </w:r>
            <w:proofErr w:type="spellStart"/>
            <w:r w:rsidRPr="00CF28CF">
              <w:rPr>
                <w:rFonts w:asciiTheme="majorHAnsi" w:hAnsiTheme="majorHAnsi" w:cstheme="majorHAnsi"/>
                <w:color w:val="000000" w:themeColor="text1"/>
              </w:rPr>
              <w:t>in</w:t>
            </w:r>
            <w:proofErr w:type="spellEnd"/>
            <w:r w:rsidRPr="00CF28CF">
              <w:rPr>
                <w:rFonts w:asciiTheme="majorHAnsi" w:hAnsiTheme="majorHAnsi" w:cstheme="majorHAnsi"/>
                <w:color w:val="000000" w:themeColor="text1"/>
              </w:rPr>
              <w:t xml:space="preserve"> и </w:t>
            </w:r>
            <w:proofErr w:type="spellStart"/>
            <w:r w:rsidRPr="00CF28CF">
              <w:rPr>
                <w:rFonts w:asciiTheme="majorHAnsi" w:hAnsiTheme="majorHAnsi" w:cstheme="majorHAnsi"/>
                <w:color w:val="000000" w:themeColor="text1"/>
              </w:rPr>
              <w:t>max</w:t>
            </w:r>
            <w:proofErr w:type="spellEnd"/>
            <w:r w:rsidRPr="00CF28CF">
              <w:rPr>
                <w:rFonts w:asciiTheme="majorHAnsi" w:hAnsiTheme="majorHAnsi" w:cstheme="majorHAnsi"/>
                <w:color w:val="000000" w:themeColor="text1"/>
              </w:rPr>
              <w:t xml:space="preserve"> границы также подлежат увеличению в 2 раза.</w:t>
            </w:r>
          </w:p>
          <w:p w14:paraId="02A993C6" w14:textId="77777777"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color w:val="000000" w:themeColor="text1"/>
              </w:rPr>
              <w:t>Тариф в процентном выражении рассчитывается от суммы перевода.</w:t>
            </w:r>
          </w:p>
        </w:tc>
      </w:tr>
      <w:tr w:rsidR="003D161C" w:rsidRPr="00CF28CF" w14:paraId="263E51E8" w14:textId="77777777" w:rsidTr="00CD40F1">
        <w:trPr>
          <w:trHeight w:val="255"/>
        </w:trPr>
        <w:tc>
          <w:tcPr>
            <w:tcW w:w="847" w:type="dxa"/>
            <w:shd w:val="clear" w:color="auto" w:fill="auto"/>
            <w:noWrap/>
            <w:vAlign w:val="center"/>
          </w:tcPr>
          <w:p w14:paraId="3A62E8A7"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bCs/>
                <w:color w:val="000000" w:themeColor="text1"/>
              </w:rPr>
              <w:t>3.2.4.</w:t>
            </w:r>
          </w:p>
        </w:tc>
        <w:tc>
          <w:tcPr>
            <w:tcW w:w="5669" w:type="dxa"/>
            <w:shd w:val="clear" w:color="auto" w:fill="FFFFFF"/>
            <w:vAlign w:val="center"/>
          </w:tcPr>
          <w:p w14:paraId="7F8426B5" w14:textId="77777777"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color w:val="000000" w:themeColor="text1"/>
              </w:rPr>
              <w:t xml:space="preserve">Направление в банк-корреспондент запроса на аннулирование исходящего платежа, без гарантии со стороны </w:t>
            </w:r>
            <w:proofErr w:type="gramStart"/>
            <w:r w:rsidRPr="00CF28CF">
              <w:rPr>
                <w:rFonts w:asciiTheme="majorHAnsi" w:hAnsiTheme="majorHAnsi" w:cstheme="majorHAnsi"/>
                <w:color w:val="000000" w:themeColor="text1"/>
              </w:rPr>
              <w:t>Банка  (</w:t>
            </w:r>
            <w:proofErr w:type="gramEnd"/>
            <w:r w:rsidRPr="00CF28CF">
              <w:rPr>
                <w:rFonts w:asciiTheme="majorHAnsi" w:hAnsiTheme="majorHAnsi" w:cstheme="majorHAnsi"/>
                <w:color w:val="000000" w:themeColor="text1"/>
              </w:rPr>
              <w:t>в том числе НДС)</w:t>
            </w:r>
          </w:p>
        </w:tc>
        <w:tc>
          <w:tcPr>
            <w:tcW w:w="3406" w:type="dxa"/>
            <w:gridSpan w:val="2"/>
            <w:shd w:val="clear" w:color="auto" w:fill="FFFFFF"/>
            <w:vAlign w:val="center"/>
          </w:tcPr>
          <w:p w14:paraId="0BCDD801"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KZT 16 000</w:t>
            </w:r>
          </w:p>
        </w:tc>
        <w:tc>
          <w:tcPr>
            <w:tcW w:w="4815" w:type="dxa"/>
            <w:gridSpan w:val="3"/>
            <w:shd w:val="clear" w:color="auto" w:fill="FFFFFF"/>
            <w:vAlign w:val="center"/>
          </w:tcPr>
          <w:p w14:paraId="72E467B7" w14:textId="77777777" w:rsidR="003D161C" w:rsidRPr="00CF28CF" w:rsidRDefault="003D161C" w:rsidP="003D161C">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Комиссия взимается с клиента единовременно за каждый документ на основании заявления установленной формы. </w:t>
            </w:r>
          </w:p>
          <w:p w14:paraId="3F6BD104" w14:textId="77777777"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color w:val="000000" w:themeColor="text1"/>
              </w:rPr>
              <w:t xml:space="preserve">Без гарантии, если сумма зачислена Бенефициару, необходимо его согласие на списание суммы с </w:t>
            </w:r>
            <w:proofErr w:type="gramStart"/>
            <w:r w:rsidRPr="00CF28CF">
              <w:rPr>
                <w:rFonts w:asciiTheme="majorHAnsi" w:hAnsiTheme="majorHAnsi" w:cstheme="majorHAnsi"/>
                <w:color w:val="000000" w:themeColor="text1"/>
              </w:rPr>
              <w:t>его  счета</w:t>
            </w:r>
            <w:proofErr w:type="gramEnd"/>
            <w:r w:rsidRPr="00CF28CF">
              <w:rPr>
                <w:rFonts w:asciiTheme="majorHAnsi" w:hAnsiTheme="majorHAnsi" w:cstheme="majorHAnsi"/>
                <w:color w:val="000000" w:themeColor="text1"/>
              </w:rPr>
              <w:t>.</w:t>
            </w:r>
          </w:p>
        </w:tc>
      </w:tr>
      <w:tr w:rsidR="003D161C" w:rsidRPr="00CF28CF" w14:paraId="118E41EB" w14:textId="77777777" w:rsidTr="00CD40F1">
        <w:trPr>
          <w:trHeight w:val="255"/>
        </w:trPr>
        <w:tc>
          <w:tcPr>
            <w:tcW w:w="847" w:type="dxa"/>
            <w:shd w:val="clear" w:color="auto" w:fill="auto"/>
            <w:noWrap/>
            <w:vAlign w:val="center"/>
          </w:tcPr>
          <w:p w14:paraId="3FD907C0"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3.2.5.</w:t>
            </w:r>
          </w:p>
        </w:tc>
        <w:tc>
          <w:tcPr>
            <w:tcW w:w="5669" w:type="dxa"/>
            <w:shd w:val="clear" w:color="auto" w:fill="FFFFFF"/>
            <w:vAlign w:val="center"/>
          </w:tcPr>
          <w:p w14:paraId="040B1BC2" w14:textId="77777777" w:rsidR="003D161C" w:rsidRPr="00CF28CF" w:rsidRDefault="003D161C" w:rsidP="003D161C">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Расследование по переводам (в том </w:t>
            </w:r>
            <w:proofErr w:type="gramStart"/>
            <w:r w:rsidRPr="00CF28CF">
              <w:rPr>
                <w:rFonts w:asciiTheme="majorHAnsi" w:hAnsiTheme="majorHAnsi" w:cstheme="majorHAnsi"/>
                <w:bCs/>
                <w:color w:val="000000" w:themeColor="text1"/>
              </w:rPr>
              <w:t>числе  НДС</w:t>
            </w:r>
            <w:proofErr w:type="gramEnd"/>
            <w:r w:rsidRPr="00CF28CF">
              <w:rPr>
                <w:rFonts w:asciiTheme="majorHAnsi" w:hAnsiTheme="majorHAnsi" w:cstheme="majorHAnsi"/>
                <w:bCs/>
                <w:color w:val="000000" w:themeColor="text1"/>
              </w:rPr>
              <w:t>)</w:t>
            </w:r>
          </w:p>
        </w:tc>
        <w:tc>
          <w:tcPr>
            <w:tcW w:w="3406" w:type="dxa"/>
            <w:gridSpan w:val="2"/>
            <w:shd w:val="clear" w:color="auto" w:fill="FFFFFF"/>
            <w:vAlign w:val="center"/>
          </w:tcPr>
          <w:p w14:paraId="39348E22" w14:textId="07EF8700"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KZT 18 000</w:t>
            </w:r>
          </w:p>
        </w:tc>
        <w:tc>
          <w:tcPr>
            <w:tcW w:w="4815" w:type="dxa"/>
            <w:gridSpan w:val="3"/>
            <w:shd w:val="clear" w:color="auto" w:fill="FFFFFF"/>
            <w:vAlign w:val="center"/>
          </w:tcPr>
          <w:p w14:paraId="303D9215" w14:textId="77777777" w:rsidR="003D161C" w:rsidRPr="00CF28CF" w:rsidRDefault="003D161C" w:rsidP="003D161C">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За каждый перевод.</w:t>
            </w:r>
          </w:p>
          <w:p w14:paraId="451A0067" w14:textId="77777777" w:rsidR="003D161C" w:rsidRPr="00CF28CF" w:rsidRDefault="003D161C" w:rsidP="003D161C">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Под расследованием понимается внесение изменений в реквизиты получателя, назначения платежа, установление причин несвоевременного исполнения/ неисполнения перевода/платежа в пределах действий Банка. Запрос на уточнение реквизитов по входящим переводов.</w:t>
            </w:r>
          </w:p>
        </w:tc>
      </w:tr>
      <w:tr w:rsidR="003D161C" w:rsidRPr="00CF28CF" w14:paraId="24A5396C" w14:textId="77777777" w:rsidTr="00CD40F1">
        <w:trPr>
          <w:trHeight w:val="255"/>
        </w:trPr>
        <w:tc>
          <w:tcPr>
            <w:tcW w:w="847" w:type="dxa"/>
            <w:shd w:val="clear" w:color="auto" w:fill="auto"/>
            <w:noWrap/>
            <w:vAlign w:val="center"/>
          </w:tcPr>
          <w:p w14:paraId="19838753"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3.2.6.</w:t>
            </w:r>
          </w:p>
        </w:tc>
        <w:tc>
          <w:tcPr>
            <w:tcW w:w="13890" w:type="dxa"/>
            <w:gridSpan w:val="6"/>
            <w:shd w:val="clear" w:color="auto" w:fill="FFFFFF"/>
            <w:vAlign w:val="center"/>
          </w:tcPr>
          <w:p w14:paraId="65EB4268" w14:textId="77777777" w:rsidR="003D161C" w:rsidRPr="00CF28CF" w:rsidRDefault="003D161C" w:rsidP="003D161C">
            <w:pPr>
              <w:ind w:right="-739"/>
              <w:jc w:val="both"/>
              <w:rPr>
                <w:rFonts w:asciiTheme="majorHAnsi" w:hAnsiTheme="majorHAnsi" w:cstheme="majorHAnsi"/>
                <w:i/>
                <w:color w:val="000000" w:themeColor="text1"/>
                <w:lang w:val="kk-KZ"/>
              </w:rPr>
            </w:pPr>
            <w:r w:rsidRPr="00CF28CF">
              <w:rPr>
                <w:rFonts w:asciiTheme="majorHAnsi" w:hAnsiTheme="majorHAnsi" w:cstheme="majorHAnsi"/>
                <w:i/>
                <w:color w:val="000000" w:themeColor="text1"/>
              </w:rPr>
              <w:t>Исключен (решение Правления</w:t>
            </w:r>
            <w:r w:rsidRPr="00CF28CF">
              <w:rPr>
                <w:rFonts w:asciiTheme="majorHAnsi" w:hAnsiTheme="majorHAnsi" w:cstheme="majorHAnsi"/>
                <w:i/>
                <w:color w:val="000000" w:themeColor="text1"/>
                <w:lang w:val="kk-KZ"/>
              </w:rPr>
              <w:t xml:space="preserve"> Банка</w:t>
            </w:r>
            <w:r w:rsidRPr="00CF28CF">
              <w:rPr>
                <w:rFonts w:asciiTheme="majorHAnsi" w:hAnsiTheme="majorHAnsi" w:cstheme="majorHAnsi"/>
                <w:i/>
                <w:color w:val="000000" w:themeColor="text1"/>
              </w:rPr>
              <w:t xml:space="preserve"> № 13 (11) от 22.02.2022 года)</w:t>
            </w:r>
          </w:p>
          <w:p w14:paraId="0D5F8606" w14:textId="77777777" w:rsidR="003D161C" w:rsidRPr="00CF28CF" w:rsidRDefault="003D161C" w:rsidP="003D161C">
            <w:pPr>
              <w:jc w:val="both"/>
              <w:rPr>
                <w:rFonts w:asciiTheme="majorHAnsi" w:hAnsiTheme="majorHAnsi" w:cstheme="majorHAnsi"/>
                <w:color w:val="000000" w:themeColor="text1"/>
              </w:rPr>
            </w:pPr>
          </w:p>
        </w:tc>
      </w:tr>
      <w:tr w:rsidR="003D161C" w:rsidRPr="00CF28CF" w14:paraId="4E5D3A82" w14:textId="77777777" w:rsidTr="00CD40F1">
        <w:trPr>
          <w:trHeight w:val="255"/>
        </w:trPr>
        <w:tc>
          <w:tcPr>
            <w:tcW w:w="847" w:type="dxa"/>
            <w:shd w:val="clear" w:color="auto" w:fill="auto"/>
            <w:noWrap/>
            <w:vAlign w:val="center"/>
          </w:tcPr>
          <w:p w14:paraId="7198A246"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3.2.7.</w:t>
            </w:r>
          </w:p>
        </w:tc>
        <w:tc>
          <w:tcPr>
            <w:tcW w:w="5669" w:type="dxa"/>
            <w:shd w:val="clear" w:color="auto" w:fill="FFFFFF"/>
            <w:vAlign w:val="center"/>
          </w:tcPr>
          <w:p w14:paraId="0796408F" w14:textId="77777777" w:rsidR="003D161C" w:rsidRPr="00CF28CF" w:rsidRDefault="003D161C" w:rsidP="003D161C">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Переводы по Системе «Золотая Корона» (далее – ЗК)</w:t>
            </w:r>
          </w:p>
        </w:tc>
        <w:tc>
          <w:tcPr>
            <w:tcW w:w="3406" w:type="dxa"/>
            <w:gridSpan w:val="2"/>
            <w:shd w:val="clear" w:color="auto" w:fill="FFFFFF"/>
            <w:vAlign w:val="center"/>
          </w:tcPr>
          <w:p w14:paraId="2A375B6F"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По тарифам системы переводов «Золотая Корона»</w:t>
            </w:r>
          </w:p>
        </w:tc>
        <w:tc>
          <w:tcPr>
            <w:tcW w:w="4815" w:type="dxa"/>
            <w:gridSpan w:val="3"/>
            <w:shd w:val="clear" w:color="auto" w:fill="FFFFFF"/>
          </w:tcPr>
          <w:p w14:paraId="28BB6E9E" w14:textId="77777777"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color w:val="000000" w:themeColor="text1"/>
              </w:rPr>
              <w:t xml:space="preserve">Тарифы системы размещены на интернет-сайте: </w:t>
            </w:r>
          </w:p>
          <w:p w14:paraId="398F6D34" w14:textId="77777777" w:rsidR="003D161C" w:rsidRPr="00CF28CF" w:rsidRDefault="003D161C" w:rsidP="003D161C">
            <w:pPr>
              <w:jc w:val="both"/>
              <w:rPr>
                <w:rFonts w:asciiTheme="majorHAnsi" w:hAnsiTheme="majorHAnsi" w:cstheme="majorHAnsi"/>
                <w:b/>
                <w:bCs/>
                <w:color w:val="000000" w:themeColor="text1"/>
              </w:rPr>
            </w:pPr>
            <w:r w:rsidRPr="00CF28CF">
              <w:rPr>
                <w:rFonts w:asciiTheme="majorHAnsi" w:hAnsiTheme="majorHAnsi" w:cstheme="majorHAnsi"/>
                <w:color w:val="000000" w:themeColor="text1"/>
              </w:rPr>
              <w:t xml:space="preserve">ЗК - </w:t>
            </w:r>
            <w:hyperlink r:id="rId8" w:history="1">
              <w:proofErr w:type="spellStart"/>
              <w:r w:rsidRPr="00CF28CF">
                <w:rPr>
                  <w:rStyle w:val="ac"/>
                  <w:rFonts w:asciiTheme="majorHAnsi" w:hAnsiTheme="majorHAnsi" w:cstheme="majorHAnsi"/>
                  <w:color w:val="000000" w:themeColor="text1"/>
                </w:rPr>
                <w:t>forte</w:t>
              </w:r>
              <w:proofErr w:type="spellEnd"/>
              <w:r w:rsidRPr="00CF28CF">
                <w:rPr>
                  <w:rStyle w:val="ac"/>
                  <w:rFonts w:asciiTheme="majorHAnsi" w:hAnsiTheme="majorHAnsi" w:cstheme="majorHAnsi"/>
                  <w:color w:val="000000" w:themeColor="text1"/>
                </w:rPr>
                <w:t>.</w:t>
              </w:r>
              <w:proofErr w:type="spellStart"/>
              <w:r w:rsidRPr="00CF28CF">
                <w:rPr>
                  <w:rStyle w:val="ac"/>
                  <w:rFonts w:asciiTheme="majorHAnsi" w:hAnsiTheme="majorHAnsi" w:cstheme="majorHAnsi"/>
                  <w:color w:val="000000" w:themeColor="text1"/>
                  <w:lang w:val="en-US"/>
                </w:rPr>
                <w:t>kz</w:t>
              </w:r>
              <w:proofErr w:type="spellEnd"/>
            </w:hyperlink>
          </w:p>
        </w:tc>
      </w:tr>
      <w:tr w:rsidR="003D161C" w:rsidRPr="00CF28CF" w14:paraId="62F2D45A" w14:textId="77777777" w:rsidTr="00B74C85">
        <w:trPr>
          <w:trHeight w:val="255"/>
        </w:trPr>
        <w:tc>
          <w:tcPr>
            <w:tcW w:w="847" w:type="dxa"/>
            <w:shd w:val="clear" w:color="auto" w:fill="auto"/>
            <w:noWrap/>
            <w:vAlign w:val="center"/>
          </w:tcPr>
          <w:p w14:paraId="1188CEE6" w14:textId="1D3A17AD"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3.2.8.</w:t>
            </w:r>
          </w:p>
        </w:tc>
        <w:tc>
          <w:tcPr>
            <w:tcW w:w="5669" w:type="dxa"/>
            <w:shd w:val="clear" w:color="auto" w:fill="FFFFFF"/>
            <w:vAlign w:val="center"/>
          </w:tcPr>
          <w:p w14:paraId="4876024E" w14:textId="5571D160" w:rsidR="003D161C" w:rsidRPr="00CF28CF" w:rsidRDefault="003D161C" w:rsidP="003D161C">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lang w:val="en-US"/>
              </w:rPr>
              <w:t xml:space="preserve"> </w:t>
            </w:r>
            <w:r w:rsidRPr="00CF28CF">
              <w:rPr>
                <w:rFonts w:asciiTheme="majorHAnsi" w:hAnsiTheme="majorHAnsi" w:cstheme="majorHAnsi"/>
                <w:bCs/>
                <w:color w:val="000000" w:themeColor="text1"/>
              </w:rPr>
              <w:t>Международные переводы «</w:t>
            </w:r>
            <w:r w:rsidRPr="00CF28CF">
              <w:rPr>
                <w:rFonts w:asciiTheme="majorHAnsi" w:hAnsiTheme="majorHAnsi" w:cstheme="majorHAnsi"/>
                <w:bCs/>
                <w:color w:val="000000" w:themeColor="text1"/>
                <w:lang w:val="en-US"/>
              </w:rPr>
              <w:t>Alem</w:t>
            </w:r>
            <w:r w:rsidRPr="00CF28CF">
              <w:rPr>
                <w:rFonts w:asciiTheme="majorHAnsi" w:hAnsiTheme="majorHAnsi" w:cstheme="majorHAnsi"/>
                <w:bCs/>
                <w:color w:val="000000" w:themeColor="text1"/>
              </w:rPr>
              <w:t>»</w:t>
            </w:r>
          </w:p>
        </w:tc>
        <w:tc>
          <w:tcPr>
            <w:tcW w:w="3406" w:type="dxa"/>
            <w:gridSpan w:val="2"/>
            <w:shd w:val="clear" w:color="auto" w:fill="FFFFFF"/>
            <w:vAlign w:val="center"/>
          </w:tcPr>
          <w:p w14:paraId="72433F60" w14:textId="77777777" w:rsidR="003D161C" w:rsidRPr="00CF28CF" w:rsidRDefault="003D161C" w:rsidP="003D161C">
            <w:pPr>
              <w:jc w:val="center"/>
              <w:rPr>
                <w:rFonts w:asciiTheme="majorHAnsi" w:hAnsiTheme="majorHAnsi" w:cstheme="majorHAnsi"/>
                <w:bCs/>
                <w:color w:val="000000" w:themeColor="text1"/>
              </w:rPr>
            </w:pPr>
          </w:p>
        </w:tc>
        <w:tc>
          <w:tcPr>
            <w:tcW w:w="4815" w:type="dxa"/>
            <w:gridSpan w:val="3"/>
            <w:shd w:val="clear" w:color="auto" w:fill="FFFFFF"/>
            <w:vAlign w:val="center"/>
          </w:tcPr>
          <w:p w14:paraId="18E34C4D" w14:textId="35864DA6"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Переводы осуществляемые посредством мобильного </w:t>
            </w:r>
            <w:proofErr w:type="gramStart"/>
            <w:r w:rsidRPr="00CF28CF">
              <w:rPr>
                <w:rFonts w:asciiTheme="majorHAnsi" w:hAnsiTheme="majorHAnsi" w:cstheme="majorHAnsi"/>
                <w:bCs/>
                <w:color w:val="000000" w:themeColor="text1"/>
              </w:rPr>
              <w:t>интернет банкинга</w:t>
            </w:r>
            <w:proofErr w:type="gramEnd"/>
          </w:p>
        </w:tc>
      </w:tr>
      <w:tr w:rsidR="003D161C" w:rsidRPr="00CF28CF" w14:paraId="4FE7F275" w14:textId="77777777" w:rsidTr="00B74C85">
        <w:trPr>
          <w:trHeight w:val="255"/>
        </w:trPr>
        <w:tc>
          <w:tcPr>
            <w:tcW w:w="847" w:type="dxa"/>
            <w:shd w:val="clear" w:color="auto" w:fill="auto"/>
            <w:noWrap/>
            <w:vAlign w:val="center"/>
          </w:tcPr>
          <w:p w14:paraId="26243143"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55829FCB" w14:textId="77777777" w:rsidR="003D161C" w:rsidRPr="00CF28CF" w:rsidRDefault="003D161C" w:rsidP="003D161C">
            <w:pPr>
              <w:jc w:val="both"/>
              <w:rPr>
                <w:rFonts w:asciiTheme="majorHAnsi" w:hAnsiTheme="majorHAnsi" w:cstheme="majorHAnsi"/>
                <w:bCs/>
                <w:color w:val="000000" w:themeColor="text1"/>
              </w:rPr>
            </w:pPr>
          </w:p>
        </w:tc>
        <w:tc>
          <w:tcPr>
            <w:tcW w:w="3406" w:type="dxa"/>
            <w:gridSpan w:val="2"/>
            <w:shd w:val="clear" w:color="auto" w:fill="FFFFFF"/>
            <w:vAlign w:val="center"/>
          </w:tcPr>
          <w:p w14:paraId="0F392164" w14:textId="7C5DAA4C"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0,7% - </w:t>
            </w:r>
            <w:proofErr w:type="spellStart"/>
            <w:r w:rsidRPr="00CF28CF">
              <w:rPr>
                <w:rFonts w:asciiTheme="majorHAnsi" w:hAnsiTheme="majorHAnsi" w:cstheme="majorHAnsi"/>
                <w:bCs/>
                <w:color w:val="000000" w:themeColor="text1"/>
              </w:rPr>
              <w:t>min</w:t>
            </w:r>
            <w:proofErr w:type="spellEnd"/>
            <w:r w:rsidRPr="00CF28CF">
              <w:rPr>
                <w:rFonts w:asciiTheme="majorHAnsi" w:hAnsiTheme="majorHAnsi" w:cstheme="majorHAnsi"/>
                <w:bCs/>
                <w:color w:val="000000" w:themeColor="text1"/>
              </w:rPr>
              <w:t xml:space="preserve"> 10 EUR</w:t>
            </w:r>
          </w:p>
        </w:tc>
        <w:tc>
          <w:tcPr>
            <w:tcW w:w="4815" w:type="dxa"/>
            <w:gridSpan w:val="3"/>
            <w:shd w:val="clear" w:color="auto" w:fill="FFFFFF"/>
            <w:vAlign w:val="center"/>
          </w:tcPr>
          <w:p w14:paraId="1DC2A95C" w14:textId="23527F85"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Еврозона</w:t>
            </w:r>
          </w:p>
        </w:tc>
      </w:tr>
      <w:tr w:rsidR="003D161C" w:rsidRPr="00CF28CF" w14:paraId="0727A697" w14:textId="77777777" w:rsidTr="00B74C85">
        <w:trPr>
          <w:trHeight w:val="255"/>
        </w:trPr>
        <w:tc>
          <w:tcPr>
            <w:tcW w:w="847" w:type="dxa"/>
            <w:shd w:val="clear" w:color="auto" w:fill="auto"/>
            <w:noWrap/>
            <w:vAlign w:val="center"/>
          </w:tcPr>
          <w:p w14:paraId="545BF208"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66610308" w14:textId="77777777" w:rsidR="003D161C" w:rsidRPr="00CF28CF" w:rsidRDefault="003D161C" w:rsidP="003D161C">
            <w:pPr>
              <w:jc w:val="both"/>
              <w:rPr>
                <w:rFonts w:asciiTheme="majorHAnsi" w:hAnsiTheme="majorHAnsi" w:cstheme="majorHAnsi"/>
                <w:bCs/>
                <w:color w:val="000000" w:themeColor="text1"/>
              </w:rPr>
            </w:pPr>
          </w:p>
        </w:tc>
        <w:tc>
          <w:tcPr>
            <w:tcW w:w="3406" w:type="dxa"/>
            <w:gridSpan w:val="2"/>
            <w:shd w:val="clear" w:color="auto" w:fill="FFFFFF"/>
            <w:vAlign w:val="center"/>
          </w:tcPr>
          <w:p w14:paraId="35CEB6D4" w14:textId="2EF2D055" w:rsidR="003D161C" w:rsidRPr="00CF28CF" w:rsidRDefault="003D161C" w:rsidP="003D161C">
            <w:pPr>
              <w:pStyle w:val="TableParagraph"/>
              <w:spacing w:line="345" w:lineRule="auto"/>
              <w:ind w:left="0" w:right="562"/>
              <w:jc w:val="center"/>
              <w:rPr>
                <w:rFonts w:asciiTheme="majorHAnsi" w:eastAsiaTheme="minorHAnsi" w:hAnsiTheme="majorHAnsi" w:cstheme="majorHAnsi"/>
                <w:bCs/>
                <w:color w:val="000000" w:themeColor="text1"/>
              </w:rPr>
            </w:pPr>
            <w:r w:rsidRPr="00CF28CF">
              <w:rPr>
                <w:rFonts w:asciiTheme="majorHAnsi" w:eastAsiaTheme="minorHAnsi" w:hAnsiTheme="majorHAnsi" w:cstheme="majorHAnsi"/>
                <w:bCs/>
                <w:color w:val="000000" w:themeColor="text1"/>
              </w:rPr>
              <w:t xml:space="preserve">0,7% - </w:t>
            </w:r>
            <w:proofErr w:type="spellStart"/>
            <w:r w:rsidRPr="00CF28CF">
              <w:rPr>
                <w:rFonts w:asciiTheme="majorHAnsi" w:eastAsiaTheme="minorHAnsi" w:hAnsiTheme="majorHAnsi" w:cstheme="majorHAnsi"/>
                <w:bCs/>
                <w:color w:val="000000" w:themeColor="text1"/>
              </w:rPr>
              <w:t>min</w:t>
            </w:r>
            <w:proofErr w:type="spellEnd"/>
            <w:r w:rsidRPr="00CF28CF">
              <w:rPr>
                <w:rFonts w:asciiTheme="majorHAnsi" w:eastAsiaTheme="minorHAnsi" w:hAnsiTheme="majorHAnsi" w:cstheme="majorHAnsi"/>
                <w:bCs/>
                <w:color w:val="000000" w:themeColor="text1"/>
              </w:rPr>
              <w:t xml:space="preserve"> 10 USD</w:t>
            </w:r>
          </w:p>
          <w:p w14:paraId="32BE39DA" w14:textId="77777777" w:rsidR="003D161C" w:rsidRPr="00CF28CF" w:rsidRDefault="003D161C" w:rsidP="003D161C">
            <w:pPr>
              <w:jc w:val="center"/>
              <w:rPr>
                <w:rFonts w:asciiTheme="majorHAnsi" w:hAnsiTheme="majorHAnsi" w:cstheme="majorHAnsi"/>
                <w:bCs/>
                <w:color w:val="000000" w:themeColor="text1"/>
              </w:rPr>
            </w:pPr>
          </w:p>
        </w:tc>
        <w:tc>
          <w:tcPr>
            <w:tcW w:w="4815" w:type="dxa"/>
            <w:gridSpan w:val="3"/>
            <w:shd w:val="clear" w:color="auto" w:fill="FFFFFF"/>
            <w:vAlign w:val="center"/>
          </w:tcPr>
          <w:p w14:paraId="46BE21E8" w14:textId="5648AB65"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lastRenderedPageBreak/>
              <w:t>Соединённые Штаты Америки</w:t>
            </w:r>
          </w:p>
        </w:tc>
      </w:tr>
      <w:tr w:rsidR="003D161C" w:rsidRPr="00CF28CF" w14:paraId="71C41483" w14:textId="77777777" w:rsidTr="00B74C85">
        <w:trPr>
          <w:trHeight w:val="255"/>
        </w:trPr>
        <w:tc>
          <w:tcPr>
            <w:tcW w:w="847" w:type="dxa"/>
            <w:shd w:val="clear" w:color="auto" w:fill="auto"/>
            <w:noWrap/>
            <w:vAlign w:val="center"/>
          </w:tcPr>
          <w:p w14:paraId="73C6B5AA"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29342070" w14:textId="77777777" w:rsidR="003D161C" w:rsidRPr="00CF28CF" w:rsidRDefault="003D161C" w:rsidP="003D161C">
            <w:pPr>
              <w:jc w:val="both"/>
              <w:rPr>
                <w:rFonts w:asciiTheme="majorHAnsi" w:hAnsiTheme="majorHAnsi" w:cstheme="majorHAnsi"/>
                <w:bCs/>
                <w:color w:val="000000" w:themeColor="text1"/>
              </w:rPr>
            </w:pPr>
          </w:p>
        </w:tc>
        <w:tc>
          <w:tcPr>
            <w:tcW w:w="3406" w:type="dxa"/>
            <w:gridSpan w:val="2"/>
            <w:shd w:val="clear" w:color="auto" w:fill="FFFFFF"/>
            <w:vAlign w:val="center"/>
          </w:tcPr>
          <w:p w14:paraId="4FCD2EE5" w14:textId="3CE42D5D"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3 USD</w:t>
            </w:r>
          </w:p>
        </w:tc>
        <w:tc>
          <w:tcPr>
            <w:tcW w:w="4815" w:type="dxa"/>
            <w:gridSpan w:val="3"/>
            <w:shd w:val="clear" w:color="auto" w:fill="FFFFFF"/>
            <w:vAlign w:val="center"/>
          </w:tcPr>
          <w:p w14:paraId="18AD234D" w14:textId="77777777" w:rsidR="003D161C" w:rsidRPr="00CF28CF" w:rsidRDefault="003D161C" w:rsidP="003D161C">
            <w:pPr>
              <w:ind w:right="285"/>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Соединённое Королевство, Индия, Австралия, Объединенные Арабские Эмираты, Гонконг, Сингапур, Канада.</w:t>
            </w:r>
          </w:p>
          <w:p w14:paraId="0D8CE89A" w14:textId="453004A2" w:rsidR="003D161C" w:rsidRPr="00CF28CF" w:rsidRDefault="003D161C" w:rsidP="003D161C">
            <w:pPr>
              <w:jc w:val="center"/>
              <w:rPr>
                <w:rFonts w:asciiTheme="majorHAnsi" w:hAnsiTheme="majorHAnsi" w:cstheme="majorHAnsi"/>
                <w:b/>
                <w:bCs/>
                <w:color w:val="000000" w:themeColor="text1"/>
              </w:rPr>
            </w:pPr>
            <w:r w:rsidRPr="00CF28CF">
              <w:rPr>
                <w:rFonts w:asciiTheme="majorHAnsi" w:hAnsiTheme="majorHAnsi" w:cstheme="majorHAnsi"/>
                <w:b/>
                <w:bCs/>
                <w:color w:val="000000" w:themeColor="text1"/>
              </w:rPr>
              <w:t>Сумма перевода до 1 </w:t>
            </w:r>
            <w:proofErr w:type="gramStart"/>
            <w:r w:rsidRPr="00CF28CF">
              <w:rPr>
                <w:rFonts w:asciiTheme="majorHAnsi" w:hAnsiTheme="majorHAnsi" w:cstheme="majorHAnsi"/>
                <w:b/>
                <w:bCs/>
                <w:color w:val="000000" w:themeColor="text1"/>
              </w:rPr>
              <w:t>000  USD</w:t>
            </w:r>
            <w:proofErr w:type="gramEnd"/>
          </w:p>
        </w:tc>
      </w:tr>
      <w:tr w:rsidR="003D161C" w:rsidRPr="00CF28CF" w14:paraId="5C25F749" w14:textId="77777777" w:rsidTr="00B74C85">
        <w:trPr>
          <w:trHeight w:val="255"/>
        </w:trPr>
        <w:tc>
          <w:tcPr>
            <w:tcW w:w="847" w:type="dxa"/>
            <w:shd w:val="clear" w:color="auto" w:fill="auto"/>
            <w:noWrap/>
            <w:vAlign w:val="center"/>
          </w:tcPr>
          <w:p w14:paraId="0BA723E2"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26183972" w14:textId="77777777" w:rsidR="003D161C" w:rsidRPr="00CF28CF" w:rsidRDefault="003D161C" w:rsidP="003D161C">
            <w:pPr>
              <w:jc w:val="both"/>
              <w:rPr>
                <w:rFonts w:asciiTheme="majorHAnsi" w:hAnsiTheme="majorHAnsi" w:cstheme="majorHAnsi"/>
                <w:bCs/>
                <w:color w:val="000000" w:themeColor="text1"/>
              </w:rPr>
            </w:pPr>
          </w:p>
        </w:tc>
        <w:tc>
          <w:tcPr>
            <w:tcW w:w="3406" w:type="dxa"/>
            <w:gridSpan w:val="2"/>
            <w:shd w:val="clear" w:color="auto" w:fill="FFFFFF"/>
            <w:vAlign w:val="center"/>
          </w:tcPr>
          <w:p w14:paraId="0A608FF1" w14:textId="5E2E9583"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4 USD</w:t>
            </w:r>
          </w:p>
        </w:tc>
        <w:tc>
          <w:tcPr>
            <w:tcW w:w="4815" w:type="dxa"/>
            <w:gridSpan w:val="3"/>
            <w:shd w:val="clear" w:color="auto" w:fill="FFFFFF"/>
            <w:vAlign w:val="center"/>
          </w:tcPr>
          <w:p w14:paraId="3C2ABA8D" w14:textId="77777777" w:rsidR="003D161C" w:rsidRPr="00CF28CF" w:rsidRDefault="003D161C" w:rsidP="003D161C">
            <w:pPr>
              <w:ind w:right="285"/>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Турция, Швейцария, Южная Корея, Израиль, Китай.</w:t>
            </w:r>
          </w:p>
          <w:p w14:paraId="357ECA5C" w14:textId="4E4385A5" w:rsidR="003D161C" w:rsidRPr="00CF28CF" w:rsidRDefault="003D161C" w:rsidP="003D161C">
            <w:pPr>
              <w:jc w:val="center"/>
              <w:rPr>
                <w:rFonts w:asciiTheme="majorHAnsi" w:hAnsiTheme="majorHAnsi" w:cstheme="majorHAnsi"/>
                <w:b/>
                <w:bCs/>
                <w:color w:val="000000" w:themeColor="text1"/>
              </w:rPr>
            </w:pPr>
            <w:r w:rsidRPr="00CF28CF">
              <w:rPr>
                <w:rFonts w:asciiTheme="majorHAnsi" w:hAnsiTheme="majorHAnsi" w:cstheme="majorHAnsi"/>
                <w:b/>
                <w:bCs/>
                <w:color w:val="000000" w:themeColor="text1"/>
              </w:rPr>
              <w:t>Сумма перевода до 1 </w:t>
            </w:r>
            <w:proofErr w:type="gramStart"/>
            <w:r w:rsidRPr="00CF28CF">
              <w:rPr>
                <w:rFonts w:asciiTheme="majorHAnsi" w:hAnsiTheme="majorHAnsi" w:cstheme="majorHAnsi"/>
                <w:b/>
                <w:bCs/>
                <w:color w:val="000000" w:themeColor="text1"/>
              </w:rPr>
              <w:t>000  USD</w:t>
            </w:r>
            <w:proofErr w:type="gramEnd"/>
          </w:p>
        </w:tc>
      </w:tr>
      <w:tr w:rsidR="003D161C" w:rsidRPr="00CF28CF" w14:paraId="1E038817" w14:textId="77777777" w:rsidTr="00B74C85">
        <w:trPr>
          <w:trHeight w:val="255"/>
        </w:trPr>
        <w:tc>
          <w:tcPr>
            <w:tcW w:w="847" w:type="dxa"/>
            <w:shd w:val="clear" w:color="auto" w:fill="auto"/>
            <w:noWrap/>
            <w:vAlign w:val="center"/>
          </w:tcPr>
          <w:p w14:paraId="767F99C8"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183B834C" w14:textId="77777777" w:rsidR="003D161C" w:rsidRPr="00CF28CF" w:rsidRDefault="003D161C" w:rsidP="003D161C">
            <w:pPr>
              <w:jc w:val="both"/>
              <w:rPr>
                <w:rFonts w:asciiTheme="majorHAnsi" w:hAnsiTheme="majorHAnsi" w:cstheme="majorHAnsi"/>
                <w:bCs/>
                <w:color w:val="000000" w:themeColor="text1"/>
              </w:rPr>
            </w:pPr>
          </w:p>
        </w:tc>
        <w:tc>
          <w:tcPr>
            <w:tcW w:w="3406" w:type="dxa"/>
            <w:gridSpan w:val="2"/>
            <w:shd w:val="clear" w:color="auto" w:fill="FFFFFF"/>
            <w:vAlign w:val="center"/>
          </w:tcPr>
          <w:p w14:paraId="3E28B4FB" w14:textId="0F6ADD4A"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6 USD</w:t>
            </w:r>
          </w:p>
        </w:tc>
        <w:tc>
          <w:tcPr>
            <w:tcW w:w="4815" w:type="dxa"/>
            <w:gridSpan w:val="3"/>
            <w:shd w:val="clear" w:color="auto" w:fill="FFFFFF"/>
            <w:vAlign w:val="center"/>
          </w:tcPr>
          <w:p w14:paraId="11B82B44" w14:textId="0E8BA26D" w:rsidR="003D161C" w:rsidRPr="00CF28CF" w:rsidRDefault="003D161C" w:rsidP="003D161C">
            <w:pPr>
              <w:ind w:right="285"/>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Соединённое Королевство, Индия, Австралия, Объединенные Арабские Эмираты, Гонконг, Сингапур, Канада, Турция, Швейцария, Южная Корея, Израиль, Китай.</w:t>
            </w:r>
          </w:p>
          <w:p w14:paraId="3AB3C7C4" w14:textId="616078D6" w:rsidR="003D161C" w:rsidRPr="00CF28CF" w:rsidRDefault="003D161C" w:rsidP="003D161C">
            <w:pPr>
              <w:jc w:val="center"/>
              <w:rPr>
                <w:rFonts w:asciiTheme="majorHAnsi" w:hAnsiTheme="majorHAnsi" w:cstheme="majorHAnsi"/>
                <w:b/>
                <w:bCs/>
                <w:color w:val="000000" w:themeColor="text1"/>
              </w:rPr>
            </w:pPr>
            <w:r w:rsidRPr="00CF28CF">
              <w:rPr>
                <w:rFonts w:asciiTheme="majorHAnsi" w:hAnsiTheme="majorHAnsi" w:cstheme="majorHAnsi"/>
                <w:b/>
                <w:bCs/>
                <w:color w:val="000000" w:themeColor="text1"/>
              </w:rPr>
              <w:t xml:space="preserve">Сумма перевода свыше </w:t>
            </w:r>
            <w:proofErr w:type="gramStart"/>
            <w:r w:rsidRPr="00CF28CF">
              <w:rPr>
                <w:rFonts w:asciiTheme="majorHAnsi" w:hAnsiTheme="majorHAnsi" w:cstheme="majorHAnsi"/>
                <w:b/>
                <w:bCs/>
                <w:color w:val="000000" w:themeColor="text1"/>
              </w:rPr>
              <w:t>1000  USD</w:t>
            </w:r>
            <w:proofErr w:type="gramEnd"/>
          </w:p>
        </w:tc>
      </w:tr>
      <w:tr w:rsidR="003D161C" w:rsidRPr="00CF28CF" w14:paraId="4D890F88" w14:textId="77777777" w:rsidTr="00CD40F1">
        <w:trPr>
          <w:trHeight w:val="133"/>
        </w:trPr>
        <w:tc>
          <w:tcPr>
            <w:tcW w:w="847" w:type="dxa"/>
            <w:shd w:val="clear" w:color="auto" w:fill="007C9B"/>
            <w:noWrap/>
            <w:vAlign w:val="center"/>
          </w:tcPr>
          <w:p w14:paraId="699A662A" w14:textId="77777777" w:rsidR="003D161C" w:rsidRPr="0081353C" w:rsidRDefault="003D161C" w:rsidP="003D161C">
            <w:pPr>
              <w:rPr>
                <w:rFonts w:asciiTheme="majorHAnsi" w:hAnsiTheme="majorHAnsi" w:cstheme="majorHAnsi"/>
                <w:b/>
                <w:bCs/>
                <w:color w:val="FFFFFF" w:themeColor="background1"/>
              </w:rPr>
            </w:pPr>
            <w:r w:rsidRPr="0081353C">
              <w:rPr>
                <w:rFonts w:asciiTheme="majorHAnsi" w:hAnsiTheme="majorHAnsi" w:cstheme="majorHAnsi"/>
                <w:b/>
                <w:bCs/>
                <w:color w:val="FFFFFF" w:themeColor="background1"/>
                <w:lang w:val="en-US"/>
              </w:rPr>
              <w:t>4</w:t>
            </w:r>
            <w:r w:rsidRPr="0081353C">
              <w:rPr>
                <w:rFonts w:asciiTheme="majorHAnsi" w:hAnsiTheme="majorHAnsi" w:cstheme="majorHAnsi"/>
                <w:b/>
                <w:bCs/>
                <w:color w:val="FFFFFF" w:themeColor="background1"/>
              </w:rPr>
              <w:t>.</w:t>
            </w:r>
          </w:p>
        </w:tc>
        <w:tc>
          <w:tcPr>
            <w:tcW w:w="13890" w:type="dxa"/>
            <w:gridSpan w:val="6"/>
            <w:shd w:val="clear" w:color="auto" w:fill="007C9B"/>
            <w:vAlign w:val="center"/>
          </w:tcPr>
          <w:p w14:paraId="634E4A66" w14:textId="77777777" w:rsidR="003D161C" w:rsidRPr="0081353C" w:rsidRDefault="003D161C" w:rsidP="003D161C">
            <w:pPr>
              <w:rPr>
                <w:rFonts w:asciiTheme="majorHAnsi" w:hAnsiTheme="majorHAnsi" w:cstheme="majorHAnsi"/>
                <w:b/>
                <w:bCs/>
                <w:color w:val="FFFFFF" w:themeColor="background1"/>
              </w:rPr>
            </w:pPr>
            <w:r w:rsidRPr="0081353C">
              <w:rPr>
                <w:rFonts w:asciiTheme="majorHAnsi" w:hAnsiTheme="majorHAnsi" w:cstheme="majorHAnsi"/>
                <w:b/>
                <w:bCs/>
                <w:color w:val="FFFFFF" w:themeColor="background1"/>
              </w:rPr>
              <w:t>КОНВЕРТАЦИЯ</w:t>
            </w:r>
          </w:p>
        </w:tc>
      </w:tr>
      <w:tr w:rsidR="003D161C" w:rsidRPr="00CF28CF" w14:paraId="662CC5CC" w14:textId="77777777" w:rsidTr="00CD40F1">
        <w:trPr>
          <w:trHeight w:val="255"/>
        </w:trPr>
        <w:tc>
          <w:tcPr>
            <w:tcW w:w="847" w:type="dxa"/>
            <w:shd w:val="clear" w:color="auto" w:fill="auto"/>
            <w:noWrap/>
            <w:vAlign w:val="center"/>
          </w:tcPr>
          <w:p w14:paraId="1E25C480"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4.1.</w:t>
            </w:r>
          </w:p>
        </w:tc>
        <w:tc>
          <w:tcPr>
            <w:tcW w:w="5669" w:type="dxa"/>
            <w:shd w:val="clear" w:color="auto" w:fill="FFFFFF"/>
            <w:vAlign w:val="center"/>
          </w:tcPr>
          <w:p w14:paraId="29F03227" w14:textId="77777777"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bCs/>
                <w:color w:val="000000" w:themeColor="text1"/>
              </w:rPr>
              <w:t>Покупка/продажа безналичной валюты при зачислении денег на счет клиента Банка/ конвертация иностранной валюты в другую иностранную валюту/конвертация мультивалютного вклада</w:t>
            </w:r>
          </w:p>
        </w:tc>
        <w:tc>
          <w:tcPr>
            <w:tcW w:w="3406" w:type="dxa"/>
            <w:gridSpan w:val="2"/>
            <w:shd w:val="clear" w:color="auto" w:fill="FFFFFF"/>
            <w:vAlign w:val="center"/>
          </w:tcPr>
          <w:p w14:paraId="7EC0B8DD"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KZT 0</w:t>
            </w:r>
          </w:p>
        </w:tc>
        <w:tc>
          <w:tcPr>
            <w:tcW w:w="4815" w:type="dxa"/>
            <w:gridSpan w:val="3"/>
            <w:shd w:val="clear" w:color="auto" w:fill="FFFFFF"/>
            <w:vAlign w:val="center"/>
          </w:tcPr>
          <w:p w14:paraId="4280E70D"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Последняя конвертация по сберегательным счетам в рамках одного мультивалютного вклада - не позднее, чем за 30 дней до даты окончания срока действия договора банковского вклада.</w:t>
            </w:r>
          </w:p>
        </w:tc>
      </w:tr>
      <w:tr w:rsidR="003D161C" w:rsidRPr="00CF28CF" w14:paraId="7A3FC145" w14:textId="77777777" w:rsidTr="00CD40F1">
        <w:trPr>
          <w:trHeight w:val="255"/>
        </w:trPr>
        <w:tc>
          <w:tcPr>
            <w:tcW w:w="847" w:type="dxa"/>
            <w:shd w:val="clear" w:color="auto" w:fill="auto"/>
            <w:noWrap/>
            <w:vAlign w:val="center"/>
          </w:tcPr>
          <w:p w14:paraId="2364E74D" w14:textId="0D29C619"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4.2.</w:t>
            </w:r>
          </w:p>
        </w:tc>
        <w:tc>
          <w:tcPr>
            <w:tcW w:w="5669" w:type="dxa"/>
            <w:shd w:val="clear" w:color="auto" w:fill="FFFFFF"/>
            <w:vAlign w:val="center"/>
          </w:tcPr>
          <w:p w14:paraId="710A35A2" w14:textId="5839EBBF" w:rsidR="003D161C" w:rsidRPr="00CF28CF" w:rsidRDefault="003D161C" w:rsidP="003D161C">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Покупка/продажа безналичной иностранной валюты за безналичную национальную валюту/конвертация иностранной валюты в другую иностранную валюту на платформе </w:t>
            </w:r>
            <w:proofErr w:type="spellStart"/>
            <w:r w:rsidRPr="00CF28CF">
              <w:rPr>
                <w:rFonts w:asciiTheme="majorHAnsi" w:hAnsiTheme="majorHAnsi" w:cstheme="majorHAnsi"/>
                <w:bCs/>
                <w:color w:val="000000" w:themeColor="text1"/>
              </w:rPr>
              <w:t>ForteForex</w:t>
            </w:r>
            <w:proofErr w:type="spellEnd"/>
          </w:p>
        </w:tc>
        <w:tc>
          <w:tcPr>
            <w:tcW w:w="3406" w:type="dxa"/>
            <w:gridSpan w:val="2"/>
            <w:shd w:val="clear" w:color="auto" w:fill="FFFFFF"/>
            <w:vAlign w:val="center"/>
          </w:tcPr>
          <w:p w14:paraId="2FB87EB0" w14:textId="777BE200" w:rsidR="003D161C" w:rsidRPr="00CF28CF" w:rsidRDefault="003D161C" w:rsidP="003D161C">
            <w:pPr>
              <w:jc w:val="center"/>
              <w:rPr>
                <w:rFonts w:asciiTheme="majorHAnsi" w:hAnsiTheme="majorHAnsi" w:cstheme="majorHAnsi"/>
                <w:color w:val="000000" w:themeColor="text1"/>
              </w:rPr>
            </w:pPr>
            <w:r w:rsidRPr="00CF28CF">
              <w:rPr>
                <w:rFonts w:asciiTheme="majorHAnsi" w:eastAsia="Times New Roman" w:hAnsiTheme="majorHAnsi" w:cstheme="majorHAnsi"/>
                <w:bCs/>
                <w:color w:val="000000" w:themeColor="text1"/>
                <w:lang w:eastAsia="ru-RU"/>
              </w:rPr>
              <w:t>0,1%</w:t>
            </w:r>
          </w:p>
        </w:tc>
        <w:tc>
          <w:tcPr>
            <w:tcW w:w="4815" w:type="dxa"/>
            <w:gridSpan w:val="3"/>
            <w:shd w:val="clear" w:color="auto" w:fill="FFFFFF"/>
            <w:vAlign w:val="center"/>
          </w:tcPr>
          <w:p w14:paraId="0B433AD8" w14:textId="77777777" w:rsidR="003D161C" w:rsidRPr="00CF28CF" w:rsidRDefault="003D161C" w:rsidP="003D161C">
            <w:pPr>
              <w:spacing w:after="0"/>
              <w:jc w:val="both"/>
              <w:rPr>
                <w:rFonts w:asciiTheme="majorHAnsi" w:eastAsia="Times New Roman" w:hAnsiTheme="majorHAnsi" w:cstheme="majorHAnsi"/>
                <w:bCs/>
                <w:color w:val="000000" w:themeColor="text1"/>
                <w:lang w:eastAsia="ru-RU"/>
              </w:rPr>
            </w:pPr>
            <w:r w:rsidRPr="00CF28CF">
              <w:rPr>
                <w:rFonts w:asciiTheme="majorHAnsi" w:eastAsia="Times New Roman" w:hAnsiTheme="majorHAnsi" w:cstheme="majorHAnsi"/>
                <w:bCs/>
                <w:color w:val="000000" w:themeColor="text1"/>
                <w:lang w:eastAsia="ru-RU"/>
              </w:rPr>
              <w:t>От суммы операции</w:t>
            </w:r>
          </w:p>
          <w:p w14:paraId="53E10313" w14:textId="77777777" w:rsidR="003D161C" w:rsidRPr="00CF28CF" w:rsidRDefault="003D161C" w:rsidP="003D161C">
            <w:pPr>
              <w:rPr>
                <w:rFonts w:asciiTheme="majorHAnsi" w:hAnsiTheme="majorHAnsi" w:cstheme="majorHAnsi"/>
                <w:color w:val="000000" w:themeColor="text1"/>
              </w:rPr>
            </w:pPr>
          </w:p>
        </w:tc>
      </w:tr>
      <w:tr w:rsidR="003D161C" w:rsidRPr="00CF28CF" w14:paraId="42C8D7F0" w14:textId="77777777" w:rsidTr="00CD40F1">
        <w:trPr>
          <w:trHeight w:val="133"/>
        </w:trPr>
        <w:tc>
          <w:tcPr>
            <w:tcW w:w="847" w:type="dxa"/>
            <w:shd w:val="clear" w:color="auto" w:fill="007C9B"/>
            <w:noWrap/>
            <w:vAlign w:val="center"/>
          </w:tcPr>
          <w:p w14:paraId="5EAD0869" w14:textId="77777777" w:rsidR="003D161C" w:rsidRPr="0081353C" w:rsidRDefault="003D161C" w:rsidP="003D161C">
            <w:pPr>
              <w:rPr>
                <w:rFonts w:asciiTheme="majorHAnsi" w:hAnsiTheme="majorHAnsi" w:cstheme="majorHAnsi"/>
                <w:b/>
                <w:bCs/>
                <w:color w:val="FFFFFF" w:themeColor="background1"/>
              </w:rPr>
            </w:pPr>
            <w:r w:rsidRPr="0081353C">
              <w:rPr>
                <w:rFonts w:asciiTheme="majorHAnsi" w:hAnsiTheme="majorHAnsi" w:cstheme="majorHAnsi"/>
                <w:b/>
                <w:bCs/>
                <w:color w:val="FFFFFF" w:themeColor="background1"/>
              </w:rPr>
              <w:t>5.</w:t>
            </w:r>
          </w:p>
        </w:tc>
        <w:tc>
          <w:tcPr>
            <w:tcW w:w="13890" w:type="dxa"/>
            <w:gridSpan w:val="6"/>
            <w:shd w:val="clear" w:color="auto" w:fill="007C9B"/>
            <w:vAlign w:val="center"/>
          </w:tcPr>
          <w:p w14:paraId="2F28942A" w14:textId="77777777" w:rsidR="003D161C" w:rsidRPr="0081353C" w:rsidRDefault="003D161C" w:rsidP="003D161C">
            <w:pPr>
              <w:rPr>
                <w:rFonts w:asciiTheme="majorHAnsi" w:hAnsiTheme="majorHAnsi" w:cstheme="majorHAnsi"/>
                <w:b/>
                <w:bCs/>
                <w:color w:val="FFFFFF" w:themeColor="background1"/>
              </w:rPr>
            </w:pPr>
            <w:r w:rsidRPr="0081353C">
              <w:rPr>
                <w:rFonts w:asciiTheme="majorHAnsi" w:hAnsiTheme="majorHAnsi" w:cstheme="majorHAnsi"/>
                <w:b/>
                <w:bCs/>
                <w:color w:val="FFFFFF" w:themeColor="background1"/>
              </w:rPr>
              <w:t>ЗАЕМНЫЕ ОПЕРАЦИИ</w:t>
            </w:r>
          </w:p>
        </w:tc>
      </w:tr>
      <w:tr w:rsidR="003D161C" w:rsidRPr="00CF28CF" w14:paraId="5B48F80E" w14:textId="77777777" w:rsidTr="00CD40F1">
        <w:trPr>
          <w:trHeight w:val="255"/>
        </w:trPr>
        <w:tc>
          <w:tcPr>
            <w:tcW w:w="847" w:type="dxa"/>
            <w:shd w:val="clear" w:color="auto" w:fill="auto"/>
            <w:noWrap/>
            <w:vAlign w:val="center"/>
          </w:tcPr>
          <w:p w14:paraId="2E10F35F"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lastRenderedPageBreak/>
              <w:t>5.</w:t>
            </w:r>
            <w:r w:rsidRPr="00CF28CF">
              <w:rPr>
                <w:rFonts w:asciiTheme="majorHAnsi" w:hAnsiTheme="majorHAnsi" w:cstheme="majorHAnsi"/>
                <w:bCs/>
                <w:color w:val="000000" w:themeColor="text1"/>
                <w:lang w:val="en-US"/>
              </w:rPr>
              <w:t>1</w:t>
            </w:r>
            <w:r w:rsidRPr="00CF28CF">
              <w:rPr>
                <w:rFonts w:asciiTheme="majorHAnsi" w:hAnsiTheme="majorHAnsi" w:cstheme="majorHAnsi"/>
                <w:bCs/>
                <w:color w:val="000000" w:themeColor="text1"/>
              </w:rPr>
              <w:t>.</w:t>
            </w:r>
          </w:p>
        </w:tc>
        <w:tc>
          <w:tcPr>
            <w:tcW w:w="5669" w:type="dxa"/>
            <w:shd w:val="clear" w:color="auto" w:fill="FFFFFF"/>
            <w:vAlign w:val="center"/>
          </w:tcPr>
          <w:p w14:paraId="5B554D8A"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bCs/>
                <w:color w:val="000000" w:themeColor="text1"/>
              </w:rPr>
              <w:t>Организация займа</w:t>
            </w:r>
          </w:p>
        </w:tc>
        <w:tc>
          <w:tcPr>
            <w:tcW w:w="3406" w:type="dxa"/>
            <w:gridSpan w:val="2"/>
            <w:shd w:val="clear" w:color="auto" w:fill="FFFFFF"/>
            <w:vAlign w:val="center"/>
          </w:tcPr>
          <w:p w14:paraId="728C92A7" w14:textId="77777777" w:rsidR="003D161C" w:rsidRPr="00CF28CF" w:rsidRDefault="003D161C" w:rsidP="003D161C">
            <w:pPr>
              <w:pStyle w:val="ad"/>
              <w:ind w:right="-45"/>
              <w:jc w:val="center"/>
              <w:rPr>
                <w:rFonts w:asciiTheme="majorHAnsi" w:hAnsiTheme="majorHAnsi" w:cstheme="majorHAnsi"/>
                <w:bCs/>
                <w:color w:val="000000" w:themeColor="text1"/>
                <w:sz w:val="22"/>
                <w:szCs w:val="22"/>
              </w:rPr>
            </w:pPr>
            <w:proofErr w:type="gramStart"/>
            <w:r w:rsidRPr="00CF28CF">
              <w:rPr>
                <w:rFonts w:asciiTheme="majorHAnsi" w:hAnsiTheme="majorHAnsi" w:cstheme="majorHAnsi"/>
                <w:bCs/>
                <w:color w:val="000000" w:themeColor="text1"/>
                <w:sz w:val="22"/>
                <w:szCs w:val="22"/>
              </w:rPr>
              <w:t>0% - 10%</w:t>
            </w:r>
            <w:proofErr w:type="gramEnd"/>
            <w:r w:rsidRPr="00CF28CF">
              <w:rPr>
                <w:rFonts w:asciiTheme="majorHAnsi" w:hAnsiTheme="majorHAnsi" w:cstheme="majorHAnsi"/>
                <w:bCs/>
                <w:color w:val="000000" w:themeColor="text1"/>
                <w:sz w:val="22"/>
                <w:szCs w:val="22"/>
              </w:rPr>
              <w:t xml:space="preserve"> </w:t>
            </w:r>
          </w:p>
          <w:p w14:paraId="15E3039C" w14:textId="77777777" w:rsidR="003D161C" w:rsidRPr="00CF28CF" w:rsidRDefault="003D161C" w:rsidP="003D161C">
            <w:pPr>
              <w:pStyle w:val="ad"/>
              <w:ind w:right="-45"/>
              <w:jc w:val="center"/>
              <w:rPr>
                <w:rFonts w:asciiTheme="majorHAnsi" w:hAnsiTheme="majorHAnsi" w:cstheme="majorHAnsi"/>
                <w:bCs/>
                <w:color w:val="000000" w:themeColor="text1"/>
                <w:sz w:val="22"/>
                <w:szCs w:val="22"/>
              </w:rPr>
            </w:pPr>
            <w:r w:rsidRPr="00CF28CF">
              <w:rPr>
                <w:rFonts w:asciiTheme="majorHAnsi" w:hAnsiTheme="majorHAnsi" w:cstheme="majorHAnsi"/>
                <w:bCs/>
                <w:color w:val="000000" w:themeColor="text1"/>
                <w:sz w:val="22"/>
                <w:szCs w:val="22"/>
              </w:rPr>
              <w:t>с пошаговым интервалом увеличения на 0,01%</w:t>
            </w:r>
          </w:p>
        </w:tc>
        <w:tc>
          <w:tcPr>
            <w:tcW w:w="4815" w:type="dxa"/>
            <w:gridSpan w:val="3"/>
            <w:shd w:val="clear" w:color="auto" w:fill="FFFFFF"/>
            <w:vAlign w:val="center"/>
          </w:tcPr>
          <w:p w14:paraId="410E43B9" w14:textId="77777777" w:rsidR="003D161C" w:rsidRPr="00CF28CF" w:rsidRDefault="003D161C" w:rsidP="003D161C">
            <w:pPr>
              <w:pStyle w:val="ad"/>
              <w:ind w:right="-45"/>
              <w:jc w:val="both"/>
              <w:rPr>
                <w:rFonts w:asciiTheme="majorHAnsi" w:hAnsiTheme="majorHAnsi" w:cstheme="majorHAnsi"/>
                <w:bCs/>
                <w:color w:val="000000" w:themeColor="text1"/>
                <w:sz w:val="22"/>
                <w:szCs w:val="22"/>
              </w:rPr>
            </w:pPr>
            <w:r w:rsidRPr="00CF28CF">
              <w:rPr>
                <w:rFonts w:asciiTheme="majorHAnsi" w:hAnsiTheme="majorHAnsi" w:cstheme="majorHAnsi"/>
                <w:bCs/>
                <w:color w:val="000000" w:themeColor="text1"/>
                <w:sz w:val="22"/>
                <w:szCs w:val="22"/>
              </w:rPr>
              <w:t>От суммы займа, согласно утвержденным Правлением Банка условиям продукта/программы Банка и категориям заемщиков.</w:t>
            </w:r>
          </w:p>
        </w:tc>
      </w:tr>
      <w:tr w:rsidR="003D161C" w:rsidRPr="00CF28CF" w14:paraId="6E9851C4" w14:textId="77777777" w:rsidTr="00CD40F1">
        <w:trPr>
          <w:trHeight w:val="255"/>
        </w:trPr>
        <w:tc>
          <w:tcPr>
            <w:tcW w:w="847" w:type="dxa"/>
            <w:shd w:val="clear" w:color="auto" w:fill="auto"/>
            <w:noWrap/>
            <w:vAlign w:val="center"/>
          </w:tcPr>
          <w:p w14:paraId="196127DA"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5.</w:t>
            </w:r>
            <w:r w:rsidRPr="00CF28CF">
              <w:rPr>
                <w:rFonts w:asciiTheme="majorHAnsi" w:hAnsiTheme="majorHAnsi" w:cstheme="majorHAnsi"/>
                <w:bCs/>
                <w:color w:val="000000" w:themeColor="text1"/>
                <w:lang w:val="en-US"/>
              </w:rPr>
              <w:t>2</w:t>
            </w:r>
            <w:r w:rsidRPr="00CF28CF">
              <w:rPr>
                <w:rFonts w:asciiTheme="majorHAnsi" w:hAnsiTheme="majorHAnsi" w:cstheme="majorHAnsi"/>
                <w:bCs/>
                <w:color w:val="000000" w:themeColor="text1"/>
              </w:rPr>
              <w:t>.</w:t>
            </w:r>
          </w:p>
        </w:tc>
        <w:tc>
          <w:tcPr>
            <w:tcW w:w="5669" w:type="dxa"/>
            <w:shd w:val="clear" w:color="auto" w:fill="FFFFFF"/>
            <w:vAlign w:val="center"/>
          </w:tcPr>
          <w:p w14:paraId="3F4285DA" w14:textId="77777777" w:rsidR="003D161C" w:rsidRPr="00CF28CF" w:rsidRDefault="003D161C" w:rsidP="003D161C">
            <w:pPr>
              <w:pStyle w:val="ad"/>
              <w:ind w:right="-45"/>
              <w:jc w:val="both"/>
              <w:rPr>
                <w:rFonts w:asciiTheme="majorHAnsi" w:hAnsiTheme="majorHAnsi" w:cstheme="majorHAnsi"/>
                <w:bCs/>
                <w:i/>
                <w:color w:val="000000" w:themeColor="text1"/>
                <w:sz w:val="22"/>
                <w:szCs w:val="22"/>
              </w:rPr>
            </w:pPr>
            <w:r w:rsidRPr="00CF28CF">
              <w:rPr>
                <w:rFonts w:asciiTheme="majorHAnsi" w:hAnsiTheme="majorHAnsi" w:cstheme="majorHAnsi"/>
                <w:i/>
                <w:color w:val="000000" w:themeColor="text1"/>
                <w:sz w:val="22"/>
                <w:szCs w:val="22"/>
              </w:rPr>
              <w:t>Исключен (решение Совета директоров №12 (3) от 28.03.2019 года)</w:t>
            </w:r>
          </w:p>
        </w:tc>
        <w:tc>
          <w:tcPr>
            <w:tcW w:w="3406" w:type="dxa"/>
            <w:gridSpan w:val="2"/>
            <w:shd w:val="clear" w:color="auto" w:fill="FFFFFF"/>
            <w:vAlign w:val="center"/>
          </w:tcPr>
          <w:p w14:paraId="7615C3C0" w14:textId="77777777" w:rsidR="003D161C" w:rsidRPr="00CF28CF" w:rsidRDefault="003D161C" w:rsidP="003D161C">
            <w:pPr>
              <w:jc w:val="center"/>
              <w:rPr>
                <w:rFonts w:asciiTheme="majorHAnsi" w:hAnsiTheme="majorHAnsi" w:cstheme="majorHAnsi"/>
                <w:color w:val="000000" w:themeColor="text1"/>
              </w:rPr>
            </w:pPr>
          </w:p>
        </w:tc>
        <w:tc>
          <w:tcPr>
            <w:tcW w:w="4815" w:type="dxa"/>
            <w:gridSpan w:val="3"/>
            <w:shd w:val="clear" w:color="auto" w:fill="FFFFFF"/>
            <w:vAlign w:val="center"/>
          </w:tcPr>
          <w:p w14:paraId="3C03887F" w14:textId="77777777" w:rsidR="003D161C" w:rsidRPr="00CF28CF" w:rsidRDefault="003D161C" w:rsidP="003D161C">
            <w:pPr>
              <w:rPr>
                <w:rFonts w:asciiTheme="majorHAnsi" w:hAnsiTheme="majorHAnsi" w:cstheme="majorHAnsi"/>
                <w:color w:val="000000" w:themeColor="text1"/>
              </w:rPr>
            </w:pPr>
          </w:p>
        </w:tc>
      </w:tr>
      <w:tr w:rsidR="003D161C" w:rsidRPr="00CF28CF" w14:paraId="48C197DE" w14:textId="77777777" w:rsidTr="00CD40F1">
        <w:trPr>
          <w:trHeight w:val="255"/>
        </w:trPr>
        <w:tc>
          <w:tcPr>
            <w:tcW w:w="847" w:type="dxa"/>
            <w:shd w:val="clear" w:color="auto" w:fill="auto"/>
            <w:noWrap/>
            <w:vAlign w:val="center"/>
          </w:tcPr>
          <w:p w14:paraId="6485C00A"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5.</w:t>
            </w:r>
            <w:r w:rsidRPr="00CF28CF">
              <w:rPr>
                <w:rFonts w:asciiTheme="majorHAnsi" w:hAnsiTheme="majorHAnsi" w:cstheme="majorHAnsi"/>
                <w:bCs/>
                <w:color w:val="000000" w:themeColor="text1"/>
                <w:lang w:val="en-US"/>
              </w:rPr>
              <w:t>3</w:t>
            </w:r>
            <w:r w:rsidRPr="00CF28CF">
              <w:rPr>
                <w:rFonts w:asciiTheme="majorHAnsi" w:hAnsiTheme="majorHAnsi" w:cstheme="majorHAnsi"/>
                <w:bCs/>
                <w:color w:val="000000" w:themeColor="text1"/>
              </w:rPr>
              <w:t>.</w:t>
            </w:r>
          </w:p>
        </w:tc>
        <w:tc>
          <w:tcPr>
            <w:tcW w:w="5669" w:type="dxa"/>
            <w:shd w:val="clear" w:color="auto" w:fill="FFFFFF"/>
            <w:vAlign w:val="center"/>
          </w:tcPr>
          <w:p w14:paraId="7A2538F0" w14:textId="77777777" w:rsidR="003D161C" w:rsidRPr="00CF28CF" w:rsidRDefault="003D161C" w:rsidP="003D161C">
            <w:pPr>
              <w:pStyle w:val="ad"/>
              <w:ind w:right="-45"/>
              <w:jc w:val="both"/>
              <w:rPr>
                <w:rFonts w:asciiTheme="majorHAnsi" w:hAnsiTheme="majorHAnsi" w:cstheme="majorHAnsi"/>
                <w:b/>
                <w:bCs/>
                <w:color w:val="000000" w:themeColor="text1"/>
                <w:sz w:val="22"/>
                <w:szCs w:val="22"/>
              </w:rPr>
            </w:pPr>
            <w:r w:rsidRPr="00CF28CF">
              <w:rPr>
                <w:rFonts w:asciiTheme="majorHAnsi" w:hAnsiTheme="majorHAnsi" w:cstheme="majorHAnsi"/>
                <w:i/>
                <w:color w:val="000000" w:themeColor="text1"/>
                <w:sz w:val="22"/>
                <w:szCs w:val="22"/>
              </w:rPr>
              <w:t>Исключен (решение Совета директоров №12 (3) от 28.03.2019 года)</w:t>
            </w:r>
          </w:p>
        </w:tc>
        <w:tc>
          <w:tcPr>
            <w:tcW w:w="3406" w:type="dxa"/>
            <w:gridSpan w:val="2"/>
            <w:shd w:val="clear" w:color="auto" w:fill="FFFFFF"/>
            <w:vAlign w:val="center"/>
          </w:tcPr>
          <w:p w14:paraId="01065251" w14:textId="77777777" w:rsidR="003D161C" w:rsidRPr="00CF28CF" w:rsidRDefault="003D161C" w:rsidP="003D161C">
            <w:pPr>
              <w:jc w:val="center"/>
              <w:rPr>
                <w:rFonts w:asciiTheme="majorHAnsi" w:hAnsiTheme="majorHAnsi" w:cstheme="majorHAnsi"/>
                <w:color w:val="000000" w:themeColor="text1"/>
              </w:rPr>
            </w:pPr>
          </w:p>
        </w:tc>
        <w:tc>
          <w:tcPr>
            <w:tcW w:w="4815" w:type="dxa"/>
            <w:gridSpan w:val="3"/>
            <w:shd w:val="clear" w:color="auto" w:fill="FFFFFF"/>
            <w:vAlign w:val="center"/>
          </w:tcPr>
          <w:p w14:paraId="6A909C1B" w14:textId="77777777" w:rsidR="003D161C" w:rsidRPr="00CF28CF" w:rsidRDefault="003D161C" w:rsidP="003D161C">
            <w:pPr>
              <w:rPr>
                <w:rFonts w:asciiTheme="majorHAnsi" w:hAnsiTheme="majorHAnsi" w:cstheme="majorHAnsi"/>
                <w:color w:val="000000" w:themeColor="text1"/>
              </w:rPr>
            </w:pPr>
          </w:p>
        </w:tc>
      </w:tr>
      <w:tr w:rsidR="003D161C" w:rsidRPr="00CF28CF" w14:paraId="01E12827" w14:textId="77777777" w:rsidTr="00CD40F1">
        <w:trPr>
          <w:trHeight w:val="255"/>
        </w:trPr>
        <w:tc>
          <w:tcPr>
            <w:tcW w:w="847" w:type="dxa"/>
            <w:shd w:val="clear" w:color="auto" w:fill="auto"/>
            <w:noWrap/>
            <w:vAlign w:val="center"/>
          </w:tcPr>
          <w:p w14:paraId="45EBFFB5"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5.</w:t>
            </w:r>
            <w:r w:rsidRPr="00CF28CF">
              <w:rPr>
                <w:rFonts w:asciiTheme="majorHAnsi" w:hAnsiTheme="majorHAnsi" w:cstheme="majorHAnsi"/>
                <w:bCs/>
                <w:color w:val="000000" w:themeColor="text1"/>
                <w:lang w:val="en-US"/>
              </w:rPr>
              <w:t>4</w:t>
            </w:r>
            <w:r w:rsidRPr="00CF28CF">
              <w:rPr>
                <w:rFonts w:asciiTheme="majorHAnsi" w:hAnsiTheme="majorHAnsi" w:cstheme="majorHAnsi"/>
                <w:bCs/>
                <w:color w:val="000000" w:themeColor="text1"/>
              </w:rPr>
              <w:t>.</w:t>
            </w:r>
          </w:p>
          <w:p w14:paraId="09BD975A"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49640DF1" w14:textId="4A7FAB0B" w:rsidR="003D161C" w:rsidRPr="00CF28CF" w:rsidRDefault="003D161C" w:rsidP="003D161C">
            <w:pPr>
              <w:pStyle w:val="ad"/>
              <w:ind w:right="-45"/>
              <w:jc w:val="both"/>
              <w:rPr>
                <w:rFonts w:asciiTheme="majorHAnsi" w:hAnsiTheme="majorHAnsi" w:cstheme="majorHAnsi"/>
                <w:bCs/>
                <w:color w:val="000000" w:themeColor="text1"/>
                <w:sz w:val="22"/>
                <w:szCs w:val="22"/>
              </w:rPr>
            </w:pPr>
            <w:r w:rsidRPr="00CF28CF">
              <w:rPr>
                <w:rFonts w:asciiTheme="majorHAnsi" w:hAnsiTheme="majorHAnsi" w:cstheme="majorHAnsi"/>
                <w:bCs/>
                <w:color w:val="000000" w:themeColor="text1"/>
              </w:rPr>
              <w:t>Частичное/полное досрочное погашение займа до 1 года с даты получения займа</w:t>
            </w:r>
          </w:p>
        </w:tc>
        <w:tc>
          <w:tcPr>
            <w:tcW w:w="3406" w:type="dxa"/>
            <w:gridSpan w:val="2"/>
            <w:shd w:val="clear" w:color="auto" w:fill="FFFFFF"/>
          </w:tcPr>
          <w:p w14:paraId="1ED1B491" w14:textId="77777777" w:rsidR="003D161C" w:rsidRPr="00CF28CF" w:rsidRDefault="003D161C" w:rsidP="003D161C">
            <w:pPr>
              <w:pStyle w:val="ad"/>
              <w:ind w:right="-45"/>
              <w:jc w:val="center"/>
              <w:rPr>
                <w:rFonts w:asciiTheme="majorHAnsi" w:hAnsiTheme="majorHAnsi" w:cstheme="majorHAnsi"/>
                <w:bCs/>
                <w:color w:val="000000" w:themeColor="text1"/>
                <w:sz w:val="22"/>
                <w:szCs w:val="22"/>
              </w:rPr>
            </w:pPr>
          </w:p>
          <w:p w14:paraId="2D276AF7" w14:textId="76FD9066" w:rsidR="003D161C" w:rsidRPr="00CF28CF" w:rsidRDefault="003D161C" w:rsidP="003D161C">
            <w:pPr>
              <w:pStyle w:val="ad"/>
              <w:ind w:right="-45"/>
              <w:jc w:val="center"/>
              <w:rPr>
                <w:rFonts w:asciiTheme="majorHAnsi" w:hAnsiTheme="majorHAnsi" w:cstheme="majorHAnsi"/>
                <w:bCs/>
                <w:color w:val="000000" w:themeColor="text1"/>
                <w:sz w:val="22"/>
                <w:szCs w:val="22"/>
              </w:rPr>
            </w:pPr>
            <w:r w:rsidRPr="00CF28CF">
              <w:rPr>
                <w:rFonts w:ascii="Century Gothic" w:hAnsi="Century Gothic"/>
                <w:color w:val="000000" w:themeColor="text1"/>
              </w:rPr>
              <w:t>KZT 0</w:t>
            </w:r>
          </w:p>
        </w:tc>
        <w:tc>
          <w:tcPr>
            <w:tcW w:w="4815" w:type="dxa"/>
            <w:gridSpan w:val="3"/>
            <w:shd w:val="clear" w:color="auto" w:fill="FFFFFF"/>
            <w:vAlign w:val="center"/>
          </w:tcPr>
          <w:p w14:paraId="5C3F4259" w14:textId="661C3530" w:rsidR="003D161C" w:rsidRPr="00CF28CF" w:rsidRDefault="003D161C" w:rsidP="003D161C">
            <w:pPr>
              <w:pStyle w:val="ad"/>
              <w:ind w:right="-45"/>
              <w:jc w:val="both"/>
              <w:rPr>
                <w:rFonts w:asciiTheme="majorHAnsi" w:hAnsiTheme="majorHAnsi" w:cstheme="majorHAnsi"/>
                <w:bCs/>
                <w:color w:val="000000" w:themeColor="text1"/>
                <w:sz w:val="22"/>
                <w:szCs w:val="22"/>
                <w:lang w:val="kk-KZ"/>
              </w:rPr>
            </w:pPr>
            <w:r w:rsidRPr="00CF28CF">
              <w:rPr>
                <w:rFonts w:asciiTheme="majorHAnsi" w:hAnsiTheme="majorHAnsi" w:cstheme="majorHAnsi"/>
                <w:color w:val="000000" w:themeColor="text1"/>
              </w:rPr>
              <w:t xml:space="preserve">Тариф применяется от суммы погашения </w:t>
            </w:r>
            <w:r w:rsidRPr="00CF28CF">
              <w:rPr>
                <w:rFonts w:asciiTheme="majorHAnsi" w:hAnsiTheme="majorHAnsi" w:cstheme="majorHAnsi"/>
                <w:bCs/>
                <w:color w:val="000000" w:themeColor="text1"/>
              </w:rPr>
              <w:t xml:space="preserve">в соответствии с утвержденными Правлением Банка условиями продукта/программы Банка и категории заемщиков. </w:t>
            </w:r>
          </w:p>
        </w:tc>
      </w:tr>
      <w:tr w:rsidR="003D161C" w:rsidRPr="00CF28CF" w14:paraId="7036F1FF" w14:textId="77777777" w:rsidTr="00CD40F1">
        <w:trPr>
          <w:trHeight w:val="255"/>
        </w:trPr>
        <w:tc>
          <w:tcPr>
            <w:tcW w:w="847" w:type="dxa"/>
            <w:shd w:val="clear" w:color="auto" w:fill="auto"/>
            <w:noWrap/>
            <w:vAlign w:val="center"/>
          </w:tcPr>
          <w:p w14:paraId="35CE0F26" w14:textId="77777777" w:rsidR="003D161C" w:rsidRPr="00CF28CF" w:rsidRDefault="003D161C" w:rsidP="003D161C">
            <w:pPr>
              <w:rPr>
                <w:rFonts w:asciiTheme="majorHAnsi" w:hAnsiTheme="majorHAnsi" w:cstheme="majorHAnsi"/>
                <w:bCs/>
                <w:color w:val="000000" w:themeColor="text1"/>
              </w:rPr>
            </w:pPr>
            <w:bookmarkStart w:id="0" w:name="_Hlk176936786"/>
            <w:r w:rsidRPr="00CF28CF">
              <w:rPr>
                <w:rFonts w:asciiTheme="majorHAnsi" w:hAnsiTheme="majorHAnsi" w:cstheme="majorHAnsi"/>
                <w:bCs/>
                <w:color w:val="000000" w:themeColor="text1"/>
              </w:rPr>
              <w:t>5.5.</w:t>
            </w:r>
          </w:p>
        </w:tc>
        <w:tc>
          <w:tcPr>
            <w:tcW w:w="5669" w:type="dxa"/>
            <w:shd w:val="clear" w:color="auto" w:fill="FFFFFF"/>
            <w:vAlign w:val="center"/>
          </w:tcPr>
          <w:p w14:paraId="3D27FA60" w14:textId="6BA60F1E" w:rsidR="003D161C" w:rsidRPr="00A7197A" w:rsidRDefault="003D161C" w:rsidP="003D161C">
            <w:pPr>
              <w:pStyle w:val="ad"/>
              <w:ind w:right="-45"/>
              <w:rPr>
                <w:rFonts w:asciiTheme="majorHAnsi" w:eastAsia="Calibri" w:hAnsiTheme="majorHAnsi" w:cstheme="majorHAnsi"/>
                <w:sz w:val="22"/>
                <w:szCs w:val="22"/>
              </w:rPr>
            </w:pPr>
            <w:r w:rsidRPr="00A7197A">
              <w:rPr>
                <w:rFonts w:asciiTheme="majorHAnsi" w:eastAsia="Calibri" w:hAnsiTheme="majorHAnsi" w:cstheme="majorHAnsi"/>
                <w:sz w:val="22"/>
                <w:szCs w:val="22"/>
              </w:rPr>
              <w:t>Изменение условий предоставленного займа по инициативе клиента, а именно:</w:t>
            </w:r>
          </w:p>
          <w:p w14:paraId="41BD0FFD" w14:textId="77777777" w:rsidR="003D161C" w:rsidRPr="00A7197A" w:rsidRDefault="003D161C" w:rsidP="003D161C">
            <w:pPr>
              <w:pStyle w:val="ad"/>
              <w:ind w:right="-45"/>
              <w:rPr>
                <w:rFonts w:asciiTheme="majorHAnsi" w:eastAsia="Calibri" w:hAnsiTheme="majorHAnsi" w:cstheme="majorHAnsi"/>
                <w:sz w:val="22"/>
                <w:szCs w:val="22"/>
              </w:rPr>
            </w:pPr>
            <w:r w:rsidRPr="00A7197A">
              <w:rPr>
                <w:rFonts w:asciiTheme="majorHAnsi" w:eastAsia="Calibri" w:hAnsiTheme="majorHAnsi" w:cstheme="majorHAnsi"/>
                <w:sz w:val="22"/>
                <w:szCs w:val="22"/>
              </w:rPr>
              <w:t>-графика погашения;</w:t>
            </w:r>
          </w:p>
          <w:p w14:paraId="0D1B31F5" w14:textId="77777777" w:rsidR="003D161C" w:rsidRPr="00A7197A" w:rsidRDefault="003D161C" w:rsidP="003D161C">
            <w:pPr>
              <w:pStyle w:val="ad"/>
              <w:ind w:right="-45"/>
              <w:rPr>
                <w:rFonts w:asciiTheme="majorHAnsi" w:eastAsia="Calibri" w:hAnsiTheme="majorHAnsi" w:cstheme="majorHAnsi"/>
                <w:sz w:val="22"/>
                <w:szCs w:val="22"/>
              </w:rPr>
            </w:pPr>
            <w:r w:rsidRPr="00A7197A">
              <w:rPr>
                <w:rFonts w:asciiTheme="majorHAnsi" w:eastAsia="Calibri" w:hAnsiTheme="majorHAnsi" w:cstheme="majorHAnsi"/>
                <w:sz w:val="22"/>
                <w:szCs w:val="22"/>
              </w:rPr>
              <w:t>-валюты займа;</w:t>
            </w:r>
          </w:p>
          <w:p w14:paraId="67583DB2" w14:textId="77777777" w:rsidR="003D161C" w:rsidRPr="00A7197A" w:rsidRDefault="003D161C" w:rsidP="003D161C">
            <w:pPr>
              <w:pStyle w:val="ad"/>
              <w:ind w:right="-45"/>
              <w:rPr>
                <w:rFonts w:asciiTheme="majorHAnsi" w:eastAsia="Calibri" w:hAnsiTheme="majorHAnsi" w:cstheme="majorHAnsi"/>
                <w:sz w:val="22"/>
                <w:szCs w:val="22"/>
              </w:rPr>
            </w:pPr>
            <w:r w:rsidRPr="00A7197A">
              <w:rPr>
                <w:rFonts w:asciiTheme="majorHAnsi" w:eastAsia="Calibri" w:hAnsiTheme="majorHAnsi" w:cstheme="majorHAnsi"/>
                <w:sz w:val="22"/>
                <w:szCs w:val="22"/>
              </w:rPr>
              <w:t>-ставки вознаграждения;</w:t>
            </w:r>
          </w:p>
          <w:p w14:paraId="3F43D09F" w14:textId="77777777" w:rsidR="003D161C" w:rsidRPr="00A7197A" w:rsidRDefault="003D161C" w:rsidP="003D161C">
            <w:pPr>
              <w:pStyle w:val="ad"/>
              <w:ind w:right="-45"/>
              <w:rPr>
                <w:rFonts w:asciiTheme="majorHAnsi" w:hAnsiTheme="majorHAnsi" w:cstheme="majorHAnsi"/>
                <w:bCs/>
                <w:sz w:val="22"/>
                <w:szCs w:val="22"/>
              </w:rPr>
            </w:pPr>
            <w:r w:rsidRPr="00A7197A">
              <w:rPr>
                <w:rFonts w:asciiTheme="majorHAnsi" w:eastAsia="Calibri" w:hAnsiTheme="majorHAnsi" w:cstheme="majorHAnsi"/>
                <w:sz w:val="22"/>
                <w:szCs w:val="22"/>
              </w:rPr>
              <w:t>-методов погашения займа.</w:t>
            </w:r>
          </w:p>
        </w:tc>
        <w:tc>
          <w:tcPr>
            <w:tcW w:w="3406" w:type="dxa"/>
            <w:gridSpan w:val="2"/>
            <w:shd w:val="clear" w:color="auto" w:fill="FFFFFF"/>
          </w:tcPr>
          <w:p w14:paraId="27A74060" w14:textId="77777777" w:rsidR="003D161C" w:rsidRPr="00A7197A" w:rsidRDefault="003D161C" w:rsidP="003D161C">
            <w:pPr>
              <w:rPr>
                <w:rFonts w:asciiTheme="majorHAnsi" w:hAnsiTheme="majorHAnsi" w:cstheme="majorHAnsi"/>
              </w:rPr>
            </w:pPr>
          </w:p>
          <w:p w14:paraId="565D69D5" w14:textId="77777777" w:rsidR="003D161C" w:rsidRPr="00A7197A" w:rsidRDefault="003D161C" w:rsidP="003D161C">
            <w:pPr>
              <w:jc w:val="center"/>
              <w:rPr>
                <w:rFonts w:asciiTheme="majorHAnsi" w:hAnsiTheme="majorHAnsi" w:cstheme="majorHAnsi"/>
                <w:bCs/>
              </w:rPr>
            </w:pPr>
          </w:p>
          <w:p w14:paraId="14A3EDEA" w14:textId="77777777" w:rsidR="003D161C" w:rsidRPr="00A7197A" w:rsidRDefault="003D161C" w:rsidP="003D161C">
            <w:pPr>
              <w:jc w:val="center"/>
              <w:rPr>
                <w:rFonts w:ascii="Century Gothic" w:hAnsi="Century Gothic"/>
                <w:sz w:val="20"/>
                <w:szCs w:val="20"/>
                <w:lang w:eastAsia="ru-RU"/>
              </w:rPr>
            </w:pPr>
            <w:r w:rsidRPr="00A7197A">
              <w:rPr>
                <w:rFonts w:ascii="Century Gothic" w:hAnsi="Century Gothic"/>
                <w:sz w:val="20"/>
                <w:szCs w:val="20"/>
                <w:lang w:eastAsia="ru-RU"/>
              </w:rPr>
              <w:t xml:space="preserve">KZT 0*, </w:t>
            </w:r>
          </w:p>
          <w:p w14:paraId="3C87571C" w14:textId="77777777" w:rsidR="003D161C" w:rsidRPr="00A7197A" w:rsidRDefault="003D161C" w:rsidP="003D161C">
            <w:pPr>
              <w:jc w:val="center"/>
              <w:rPr>
                <w:rFonts w:asciiTheme="majorHAnsi" w:hAnsiTheme="majorHAnsi" w:cstheme="majorHAnsi"/>
              </w:rPr>
            </w:pPr>
            <w:r w:rsidRPr="00A7197A">
              <w:rPr>
                <w:rFonts w:asciiTheme="majorHAnsi" w:hAnsiTheme="majorHAnsi" w:cstheme="majorHAnsi"/>
                <w:bCs/>
              </w:rPr>
              <w:t>KZT 10 000</w:t>
            </w:r>
            <w:r w:rsidRPr="00A7197A">
              <w:rPr>
                <w:rFonts w:asciiTheme="majorHAnsi" w:hAnsiTheme="majorHAnsi" w:cstheme="majorHAnsi"/>
              </w:rPr>
              <w:t xml:space="preserve">   </w:t>
            </w:r>
          </w:p>
        </w:tc>
        <w:tc>
          <w:tcPr>
            <w:tcW w:w="4815" w:type="dxa"/>
            <w:gridSpan w:val="3"/>
            <w:shd w:val="clear" w:color="auto" w:fill="FFFFFF"/>
          </w:tcPr>
          <w:p w14:paraId="2201DAEC" w14:textId="3C384768" w:rsidR="003D161C" w:rsidRPr="00A7197A" w:rsidRDefault="003D161C" w:rsidP="003D161C">
            <w:pPr>
              <w:pStyle w:val="ad"/>
              <w:ind w:right="-45"/>
              <w:jc w:val="both"/>
              <w:rPr>
                <w:rFonts w:asciiTheme="majorHAnsi" w:eastAsia="Calibri" w:hAnsiTheme="majorHAnsi" w:cstheme="majorHAnsi"/>
                <w:sz w:val="22"/>
                <w:szCs w:val="22"/>
              </w:rPr>
            </w:pPr>
            <w:r w:rsidRPr="00A7197A">
              <w:rPr>
                <w:rFonts w:asciiTheme="majorHAnsi" w:eastAsia="Calibri" w:hAnsiTheme="majorHAnsi" w:cstheme="majorHAnsi"/>
                <w:sz w:val="22"/>
                <w:szCs w:val="22"/>
              </w:rPr>
              <w:t>Разовая комиссия, подлежит оплате до оказания услуги при положительном решении Банка об изменении условий представленного займа.</w:t>
            </w:r>
          </w:p>
          <w:p w14:paraId="63A16B05" w14:textId="77777777" w:rsidR="003D161C" w:rsidRPr="00A7197A" w:rsidRDefault="003D161C" w:rsidP="003D161C">
            <w:pPr>
              <w:pStyle w:val="ad"/>
              <w:ind w:right="-45"/>
              <w:jc w:val="both"/>
              <w:rPr>
                <w:rFonts w:asciiTheme="majorHAnsi" w:eastAsia="Calibri" w:hAnsiTheme="majorHAnsi" w:cstheme="majorHAnsi"/>
                <w:sz w:val="22"/>
                <w:szCs w:val="22"/>
              </w:rPr>
            </w:pPr>
            <w:r w:rsidRPr="00A7197A">
              <w:rPr>
                <w:rFonts w:asciiTheme="majorHAnsi" w:eastAsia="Calibri" w:hAnsiTheme="majorHAnsi" w:cstheme="majorHAnsi"/>
                <w:sz w:val="22"/>
                <w:szCs w:val="22"/>
              </w:rPr>
              <w:t>*Займы заёмщиков-призывников / военнослужащих, проходящих срочную военную службу</w:t>
            </w:r>
          </w:p>
          <w:p w14:paraId="42939D38" w14:textId="55CC380E" w:rsidR="003D161C" w:rsidRPr="00A7197A" w:rsidRDefault="003D161C" w:rsidP="003D161C">
            <w:pPr>
              <w:pStyle w:val="ad"/>
              <w:ind w:right="-45"/>
              <w:jc w:val="both"/>
              <w:rPr>
                <w:rFonts w:asciiTheme="majorHAnsi" w:hAnsiTheme="majorHAnsi" w:cstheme="majorHAnsi"/>
                <w:sz w:val="22"/>
                <w:szCs w:val="22"/>
                <w:lang w:val="kk-KZ"/>
              </w:rPr>
            </w:pPr>
            <w:r w:rsidRPr="00A7197A">
              <w:rPr>
                <w:rFonts w:asciiTheme="majorHAnsi" w:hAnsiTheme="majorHAnsi" w:cstheme="majorHAnsi"/>
                <w:sz w:val="22"/>
                <w:szCs w:val="22"/>
                <w:lang w:val="kk-KZ"/>
              </w:rPr>
              <w:t>*Займы, выданные по продукту «Ипотека 7-20-25»</w:t>
            </w:r>
          </w:p>
          <w:p w14:paraId="29863D33" w14:textId="2490B0DF" w:rsidR="003D161C" w:rsidRPr="00A7197A" w:rsidRDefault="003D161C" w:rsidP="003D161C">
            <w:pPr>
              <w:pStyle w:val="ad"/>
              <w:spacing w:line="252" w:lineRule="auto"/>
              <w:ind w:right="-45"/>
              <w:jc w:val="both"/>
              <w:rPr>
                <w:rFonts w:asciiTheme="majorHAnsi" w:hAnsiTheme="majorHAnsi" w:cstheme="majorHAnsi"/>
                <w:sz w:val="22"/>
                <w:szCs w:val="22"/>
                <w:lang w:val="kk-KZ"/>
              </w:rPr>
            </w:pPr>
            <w:r w:rsidRPr="00A7197A">
              <w:rPr>
                <w:rFonts w:asciiTheme="majorHAnsi" w:hAnsiTheme="majorHAnsi" w:cstheme="majorHAnsi"/>
                <w:bCs/>
              </w:rPr>
              <w:t>*</w:t>
            </w:r>
            <w:r w:rsidRPr="00A7197A">
              <w:rPr>
                <w:rFonts w:asciiTheme="majorHAnsi" w:hAnsiTheme="majorHAnsi" w:cstheme="majorHAnsi"/>
                <w:sz w:val="22"/>
                <w:szCs w:val="22"/>
                <w:lang w:val="kk-KZ"/>
              </w:rPr>
              <w:t>Заемщики</w:t>
            </w:r>
            <w:r w:rsidRPr="00A7197A">
              <w:rPr>
                <w:rFonts w:ascii="Calibri Light" w:hAnsi="Calibri Light" w:cs="Calibri Light"/>
              </w:rPr>
              <w:t>,</w:t>
            </w:r>
            <w:r w:rsidRPr="00A7197A">
              <w:rPr>
                <w:rFonts w:ascii="Calibri Light" w:hAnsi="Calibri Light" w:cs="Calibri Light"/>
                <w:lang w:val="kk-KZ"/>
              </w:rPr>
              <w:t xml:space="preserve"> </w:t>
            </w:r>
            <w:r w:rsidRPr="00A7197A">
              <w:rPr>
                <w:rFonts w:asciiTheme="majorHAnsi" w:hAnsiTheme="majorHAnsi" w:cstheme="majorHAnsi"/>
                <w:sz w:val="22"/>
                <w:szCs w:val="22"/>
                <w:lang w:val="kk-KZ"/>
              </w:rPr>
              <w:t xml:space="preserve">пострадавшие вследствие чрезвычайной ситуации / чрезвычайного положения природного и (или) техногенного и (или) социального характера в Республике Казахстан (при составлении списка пострадавших соответствующим уполномоченным органом / лицом – согласно такому списку). </w:t>
            </w:r>
          </w:p>
          <w:p w14:paraId="68EBECD7" w14:textId="77777777" w:rsidR="003D161C" w:rsidRPr="00A7197A" w:rsidRDefault="003D161C" w:rsidP="003D161C">
            <w:pPr>
              <w:spacing w:after="0" w:line="240" w:lineRule="auto"/>
              <w:jc w:val="both"/>
              <w:rPr>
                <w:rFonts w:asciiTheme="majorHAnsi" w:hAnsiTheme="majorHAnsi" w:cstheme="majorHAnsi"/>
                <w:lang w:val="kk-KZ"/>
              </w:rPr>
            </w:pPr>
            <w:r w:rsidRPr="00A7197A">
              <w:rPr>
                <w:rFonts w:asciiTheme="majorHAnsi" w:hAnsiTheme="majorHAnsi" w:cstheme="majorHAnsi"/>
                <w:lang w:val="kk-KZ"/>
              </w:rPr>
              <w:t>Тариф применим только  в период действия  чрезвычайной ситуации / чрезвычайного положения и только в части изменения графика погашения.</w:t>
            </w:r>
          </w:p>
          <w:p w14:paraId="53E0C01D" w14:textId="56A1F9F0" w:rsidR="00EF7163" w:rsidRPr="00A7197A" w:rsidRDefault="00C00BD1" w:rsidP="00C00BD1">
            <w:pPr>
              <w:jc w:val="both"/>
              <w:rPr>
                <w:rFonts w:asciiTheme="majorHAnsi" w:hAnsiTheme="majorHAnsi" w:cstheme="majorHAnsi"/>
                <w:lang w:val="kk-KZ"/>
              </w:rPr>
            </w:pPr>
            <w:r w:rsidRPr="00A7197A">
              <w:rPr>
                <w:rFonts w:asciiTheme="majorHAnsi" w:hAnsiTheme="majorHAnsi" w:cstheme="majorHAnsi"/>
                <w:lang w:val="kk-KZ"/>
              </w:rPr>
              <w:lastRenderedPageBreak/>
              <w:t>*</w:t>
            </w:r>
            <w:r w:rsidR="00500504" w:rsidRPr="00A7197A">
              <w:rPr>
                <w:rFonts w:asciiTheme="majorHAnsi" w:hAnsiTheme="majorHAnsi" w:cstheme="majorHAnsi"/>
                <w:lang w:val="kk-KZ"/>
              </w:rPr>
              <w:t>П</w:t>
            </w:r>
            <w:r w:rsidR="00CA63D2" w:rsidRPr="00A7197A">
              <w:rPr>
                <w:rFonts w:asciiTheme="majorHAnsi" w:hAnsiTheme="majorHAnsi" w:cstheme="majorHAnsi"/>
                <w:lang w:val="kk-KZ"/>
              </w:rPr>
              <w:t>ри изменении условий займа, влекущем превышение предельного значения ГЭСВ</w:t>
            </w:r>
            <w:r w:rsidR="00394C77" w:rsidRPr="00A7197A">
              <w:rPr>
                <w:rFonts w:asciiTheme="majorHAnsi" w:hAnsiTheme="majorHAnsi" w:cstheme="majorHAnsi"/>
                <w:lang w:val="kk-KZ"/>
              </w:rPr>
              <w:t>.</w:t>
            </w:r>
          </w:p>
        </w:tc>
      </w:tr>
      <w:bookmarkEnd w:id="0"/>
      <w:tr w:rsidR="003D161C" w:rsidRPr="00CF28CF" w14:paraId="50C5D98D" w14:textId="77777777" w:rsidTr="00CD40F1">
        <w:trPr>
          <w:trHeight w:val="255"/>
        </w:trPr>
        <w:tc>
          <w:tcPr>
            <w:tcW w:w="847" w:type="dxa"/>
            <w:shd w:val="clear" w:color="auto" w:fill="auto"/>
            <w:noWrap/>
            <w:vAlign w:val="center"/>
          </w:tcPr>
          <w:p w14:paraId="06EEBF33"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lastRenderedPageBreak/>
              <w:t>5.5.1.</w:t>
            </w:r>
          </w:p>
        </w:tc>
        <w:tc>
          <w:tcPr>
            <w:tcW w:w="5669" w:type="dxa"/>
            <w:shd w:val="clear" w:color="auto" w:fill="FFFFFF"/>
            <w:vAlign w:val="center"/>
          </w:tcPr>
          <w:p w14:paraId="1029A8E0" w14:textId="77777777" w:rsidR="003D161C" w:rsidRPr="00A7197A" w:rsidRDefault="003D161C" w:rsidP="003D161C">
            <w:pPr>
              <w:pStyle w:val="ad"/>
              <w:ind w:right="-45"/>
              <w:jc w:val="both"/>
              <w:rPr>
                <w:rFonts w:asciiTheme="majorHAnsi" w:eastAsia="Calibri" w:hAnsiTheme="majorHAnsi" w:cstheme="majorHAnsi"/>
                <w:sz w:val="22"/>
                <w:szCs w:val="22"/>
              </w:rPr>
            </w:pPr>
            <w:r w:rsidRPr="00A7197A">
              <w:rPr>
                <w:rFonts w:asciiTheme="majorHAnsi" w:hAnsiTheme="majorHAnsi" w:cstheme="majorHAnsi"/>
                <w:i/>
                <w:sz w:val="22"/>
                <w:szCs w:val="22"/>
              </w:rPr>
              <w:t>Исключен (решение Совета директоров №12 (3) от 28.03.2019 года)</w:t>
            </w:r>
          </w:p>
        </w:tc>
        <w:tc>
          <w:tcPr>
            <w:tcW w:w="3406" w:type="dxa"/>
            <w:gridSpan w:val="2"/>
            <w:shd w:val="clear" w:color="auto" w:fill="FFFFFF"/>
            <w:vAlign w:val="center"/>
          </w:tcPr>
          <w:p w14:paraId="29404655" w14:textId="77777777" w:rsidR="003D161C" w:rsidRPr="00A7197A" w:rsidRDefault="003D161C" w:rsidP="003D161C">
            <w:pPr>
              <w:jc w:val="center"/>
              <w:rPr>
                <w:rFonts w:asciiTheme="majorHAnsi" w:hAnsiTheme="majorHAnsi" w:cstheme="majorHAnsi"/>
              </w:rPr>
            </w:pPr>
          </w:p>
        </w:tc>
        <w:tc>
          <w:tcPr>
            <w:tcW w:w="4815" w:type="dxa"/>
            <w:gridSpan w:val="3"/>
            <w:shd w:val="clear" w:color="auto" w:fill="FFFFFF"/>
            <w:vAlign w:val="center"/>
          </w:tcPr>
          <w:p w14:paraId="21D7041F" w14:textId="77777777" w:rsidR="003D161C" w:rsidRPr="00A7197A" w:rsidRDefault="003D161C" w:rsidP="003D161C">
            <w:pPr>
              <w:rPr>
                <w:rFonts w:asciiTheme="majorHAnsi" w:hAnsiTheme="majorHAnsi" w:cstheme="majorHAnsi"/>
              </w:rPr>
            </w:pPr>
          </w:p>
        </w:tc>
      </w:tr>
      <w:tr w:rsidR="00EF7163" w:rsidRPr="00CF28CF" w14:paraId="7D3D277A" w14:textId="77777777" w:rsidTr="00CD40F1">
        <w:trPr>
          <w:trHeight w:val="2211"/>
        </w:trPr>
        <w:tc>
          <w:tcPr>
            <w:tcW w:w="847" w:type="dxa"/>
            <w:shd w:val="clear" w:color="auto" w:fill="FFFFFF"/>
            <w:noWrap/>
            <w:vAlign w:val="center"/>
          </w:tcPr>
          <w:p w14:paraId="7A4E51E0" w14:textId="20D3DDF4" w:rsidR="00EF7163" w:rsidRPr="00CF28CF" w:rsidRDefault="00EF7163" w:rsidP="003D161C">
            <w:pPr>
              <w:rPr>
                <w:rFonts w:asciiTheme="majorHAnsi" w:hAnsiTheme="majorHAnsi" w:cstheme="majorHAnsi"/>
                <w:bCs/>
                <w:color w:val="000000" w:themeColor="text1"/>
              </w:rPr>
            </w:pPr>
            <w:bookmarkStart w:id="1" w:name="_Hlk176936718"/>
            <w:r>
              <w:rPr>
                <w:rFonts w:asciiTheme="majorHAnsi" w:hAnsiTheme="majorHAnsi" w:cstheme="majorHAnsi"/>
                <w:bCs/>
                <w:color w:val="000000" w:themeColor="text1"/>
              </w:rPr>
              <w:t>5.5.2</w:t>
            </w:r>
          </w:p>
        </w:tc>
        <w:tc>
          <w:tcPr>
            <w:tcW w:w="5669" w:type="dxa"/>
            <w:shd w:val="clear" w:color="auto" w:fill="FFFFFF"/>
          </w:tcPr>
          <w:p w14:paraId="08D22AC5" w14:textId="77777777" w:rsidR="00EF7163" w:rsidRPr="00A7197A" w:rsidRDefault="00EF7163" w:rsidP="003D161C">
            <w:pPr>
              <w:pStyle w:val="ad"/>
              <w:ind w:right="-45"/>
              <w:rPr>
                <w:rFonts w:asciiTheme="majorHAnsi" w:eastAsia="Calibri" w:hAnsiTheme="majorHAnsi" w:cstheme="majorHAnsi"/>
                <w:sz w:val="22"/>
                <w:szCs w:val="22"/>
              </w:rPr>
            </w:pPr>
          </w:p>
          <w:p w14:paraId="277062BC" w14:textId="77777777" w:rsidR="00EF7163" w:rsidRPr="00A7197A" w:rsidRDefault="00EF7163" w:rsidP="003D161C">
            <w:pPr>
              <w:pStyle w:val="ad"/>
              <w:ind w:right="-45"/>
              <w:rPr>
                <w:rFonts w:asciiTheme="majorHAnsi" w:eastAsia="Calibri" w:hAnsiTheme="majorHAnsi" w:cstheme="majorHAnsi"/>
                <w:sz w:val="22"/>
                <w:szCs w:val="22"/>
              </w:rPr>
            </w:pPr>
          </w:p>
          <w:p w14:paraId="196C55D2" w14:textId="77777777" w:rsidR="00EF7163" w:rsidRPr="00A7197A" w:rsidRDefault="00EF7163" w:rsidP="003D161C">
            <w:pPr>
              <w:pStyle w:val="ad"/>
              <w:ind w:right="-45"/>
              <w:rPr>
                <w:rFonts w:asciiTheme="majorHAnsi" w:eastAsia="Calibri" w:hAnsiTheme="majorHAnsi" w:cstheme="majorHAnsi"/>
                <w:sz w:val="22"/>
                <w:szCs w:val="22"/>
              </w:rPr>
            </w:pPr>
          </w:p>
          <w:p w14:paraId="29A80433" w14:textId="1D88853E" w:rsidR="00EF7163" w:rsidRPr="00A7197A" w:rsidRDefault="00EF7163" w:rsidP="003D161C">
            <w:pPr>
              <w:pStyle w:val="ad"/>
              <w:ind w:right="-45"/>
              <w:rPr>
                <w:rFonts w:asciiTheme="majorHAnsi" w:eastAsia="Calibri" w:hAnsiTheme="majorHAnsi" w:cstheme="majorHAnsi"/>
                <w:sz w:val="22"/>
                <w:szCs w:val="22"/>
              </w:rPr>
            </w:pPr>
            <w:r w:rsidRPr="00A7197A">
              <w:rPr>
                <w:rFonts w:asciiTheme="majorHAnsi" w:eastAsia="Calibri" w:hAnsiTheme="majorHAnsi" w:cstheme="majorHAnsi"/>
                <w:sz w:val="22"/>
                <w:szCs w:val="22"/>
              </w:rPr>
              <w:t>Комиссия за рассмотрение вопросов по мошенническим займам</w:t>
            </w:r>
          </w:p>
        </w:tc>
        <w:tc>
          <w:tcPr>
            <w:tcW w:w="3406" w:type="dxa"/>
            <w:gridSpan w:val="2"/>
            <w:shd w:val="clear" w:color="auto" w:fill="FFFFFF"/>
            <w:vAlign w:val="center"/>
          </w:tcPr>
          <w:p w14:paraId="6BFF0968" w14:textId="6C2518E7" w:rsidR="00EF7163" w:rsidRPr="00A7197A" w:rsidRDefault="00EF7163" w:rsidP="00EF7163">
            <w:pPr>
              <w:jc w:val="center"/>
              <w:rPr>
                <w:rFonts w:ascii="Century Gothic" w:hAnsi="Century Gothic"/>
                <w:sz w:val="20"/>
                <w:szCs w:val="20"/>
                <w:lang w:eastAsia="ru-RU"/>
              </w:rPr>
            </w:pPr>
            <w:r w:rsidRPr="00A7197A">
              <w:rPr>
                <w:rFonts w:ascii="Century Gothic" w:hAnsi="Century Gothic"/>
                <w:sz w:val="20"/>
                <w:szCs w:val="20"/>
                <w:lang w:eastAsia="ru-RU"/>
              </w:rPr>
              <w:t xml:space="preserve">KZT 0* </w:t>
            </w:r>
          </w:p>
          <w:p w14:paraId="2DB5DBE4" w14:textId="77777777" w:rsidR="00EF7163" w:rsidRPr="00A7197A" w:rsidRDefault="00EF7163" w:rsidP="003D161C">
            <w:pPr>
              <w:pStyle w:val="ad"/>
              <w:ind w:right="-45"/>
              <w:jc w:val="center"/>
              <w:rPr>
                <w:rFonts w:asciiTheme="majorHAnsi" w:hAnsiTheme="majorHAnsi" w:cstheme="majorHAnsi"/>
                <w:sz w:val="22"/>
                <w:szCs w:val="22"/>
              </w:rPr>
            </w:pPr>
          </w:p>
        </w:tc>
        <w:tc>
          <w:tcPr>
            <w:tcW w:w="4815" w:type="dxa"/>
            <w:gridSpan w:val="3"/>
            <w:shd w:val="clear" w:color="auto" w:fill="FFFFFF"/>
          </w:tcPr>
          <w:p w14:paraId="34C1789E" w14:textId="6E6C8723" w:rsidR="00EF7163" w:rsidRPr="00A7197A" w:rsidRDefault="00EF7163" w:rsidP="003D161C">
            <w:pPr>
              <w:pStyle w:val="ad"/>
              <w:ind w:right="-45"/>
              <w:jc w:val="both"/>
              <w:rPr>
                <w:rFonts w:asciiTheme="majorHAnsi" w:eastAsia="Calibri" w:hAnsiTheme="majorHAnsi" w:cstheme="majorHAnsi"/>
                <w:sz w:val="22"/>
                <w:szCs w:val="22"/>
              </w:rPr>
            </w:pPr>
            <w:r w:rsidRPr="00A7197A">
              <w:rPr>
                <w:rFonts w:asciiTheme="majorHAnsi" w:eastAsia="Calibri" w:hAnsiTheme="majorHAnsi" w:cstheme="majorHAnsi"/>
                <w:sz w:val="22"/>
                <w:szCs w:val="22"/>
              </w:rPr>
              <w:t>*При поступлении в Банк представления от правоохранительных органов о принятии мер по устранению обстоятельств, способствовавших совершению уголовного правонарушения, либо постановления о признании заемщика - физического лица потерпевшим</w:t>
            </w:r>
          </w:p>
        </w:tc>
      </w:tr>
      <w:bookmarkEnd w:id="1"/>
      <w:tr w:rsidR="003D161C" w:rsidRPr="00CF28CF" w14:paraId="279FC882" w14:textId="77777777" w:rsidTr="00CD40F1">
        <w:trPr>
          <w:trHeight w:val="2211"/>
        </w:trPr>
        <w:tc>
          <w:tcPr>
            <w:tcW w:w="847" w:type="dxa"/>
            <w:vMerge w:val="restart"/>
            <w:shd w:val="clear" w:color="auto" w:fill="FFFFFF"/>
            <w:noWrap/>
            <w:vAlign w:val="center"/>
          </w:tcPr>
          <w:p w14:paraId="5137CA37" w14:textId="77777777" w:rsidR="003D161C" w:rsidRPr="00CF28CF" w:rsidRDefault="003D161C" w:rsidP="003D161C">
            <w:pPr>
              <w:rPr>
                <w:rFonts w:asciiTheme="majorHAnsi" w:hAnsiTheme="majorHAnsi" w:cstheme="majorHAnsi"/>
                <w:bCs/>
                <w:color w:val="000000" w:themeColor="text1"/>
              </w:rPr>
            </w:pPr>
          </w:p>
          <w:p w14:paraId="64559192" w14:textId="77777777" w:rsidR="003D161C" w:rsidRPr="00CF28CF" w:rsidRDefault="003D161C" w:rsidP="003D161C">
            <w:pPr>
              <w:rPr>
                <w:rFonts w:asciiTheme="majorHAnsi" w:hAnsiTheme="majorHAnsi" w:cstheme="majorHAnsi"/>
                <w:bCs/>
                <w:color w:val="000000" w:themeColor="text1"/>
              </w:rPr>
            </w:pPr>
          </w:p>
          <w:p w14:paraId="41BE75F7"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5.6.</w:t>
            </w:r>
          </w:p>
        </w:tc>
        <w:tc>
          <w:tcPr>
            <w:tcW w:w="5669" w:type="dxa"/>
            <w:shd w:val="clear" w:color="auto" w:fill="FFFFFF"/>
          </w:tcPr>
          <w:p w14:paraId="42C05C19" w14:textId="77777777" w:rsidR="003D161C" w:rsidRPr="00CF28CF" w:rsidRDefault="003D161C" w:rsidP="003D161C">
            <w:pPr>
              <w:pStyle w:val="ad"/>
              <w:ind w:right="-45"/>
              <w:rPr>
                <w:rFonts w:asciiTheme="majorHAnsi" w:eastAsia="Calibri" w:hAnsiTheme="majorHAnsi" w:cstheme="majorHAnsi"/>
                <w:color w:val="000000" w:themeColor="text1"/>
                <w:sz w:val="22"/>
                <w:szCs w:val="22"/>
              </w:rPr>
            </w:pPr>
            <w:r w:rsidRPr="00CF28CF">
              <w:rPr>
                <w:rFonts w:asciiTheme="majorHAnsi" w:eastAsia="Calibri" w:hAnsiTheme="majorHAnsi" w:cstheme="majorHAnsi"/>
                <w:color w:val="000000" w:themeColor="text1"/>
                <w:sz w:val="22"/>
                <w:szCs w:val="22"/>
              </w:rPr>
              <w:t>Комиссия за рассмотрение вопросов по:</w:t>
            </w:r>
          </w:p>
          <w:p w14:paraId="6899FCFA" w14:textId="77777777" w:rsidR="003D161C" w:rsidRPr="00CF28CF" w:rsidRDefault="003D161C" w:rsidP="003D161C">
            <w:pPr>
              <w:pStyle w:val="ad"/>
              <w:ind w:right="-45" w:firstLine="220"/>
              <w:rPr>
                <w:rFonts w:asciiTheme="majorHAnsi" w:eastAsia="Calibri" w:hAnsiTheme="majorHAnsi" w:cstheme="majorHAnsi"/>
                <w:color w:val="000000" w:themeColor="text1"/>
                <w:sz w:val="10"/>
                <w:szCs w:val="10"/>
              </w:rPr>
            </w:pPr>
          </w:p>
          <w:p w14:paraId="768AF11D" w14:textId="77777777" w:rsidR="003D161C" w:rsidRPr="00CF28CF" w:rsidRDefault="003D161C" w:rsidP="003D161C">
            <w:pPr>
              <w:pStyle w:val="ad"/>
              <w:ind w:right="-45"/>
              <w:rPr>
                <w:rFonts w:asciiTheme="majorHAnsi" w:eastAsia="Calibri" w:hAnsiTheme="majorHAnsi" w:cstheme="majorHAnsi"/>
                <w:color w:val="000000" w:themeColor="text1"/>
                <w:sz w:val="22"/>
                <w:szCs w:val="22"/>
              </w:rPr>
            </w:pPr>
            <w:r w:rsidRPr="00CF28CF">
              <w:rPr>
                <w:rFonts w:asciiTheme="majorHAnsi" w:eastAsia="Calibri" w:hAnsiTheme="majorHAnsi" w:cstheme="majorHAnsi"/>
                <w:color w:val="000000" w:themeColor="text1"/>
                <w:sz w:val="22"/>
                <w:szCs w:val="22"/>
              </w:rPr>
              <w:t>- изменению условий, связанных с заемщиком (</w:t>
            </w:r>
            <w:proofErr w:type="spellStart"/>
            <w:r w:rsidRPr="00CF28CF">
              <w:rPr>
                <w:rFonts w:asciiTheme="majorHAnsi" w:eastAsia="Calibri" w:hAnsiTheme="majorHAnsi" w:cstheme="majorHAnsi"/>
                <w:color w:val="000000" w:themeColor="text1"/>
                <w:sz w:val="22"/>
                <w:szCs w:val="22"/>
              </w:rPr>
              <w:t>созаемщиком</w:t>
            </w:r>
            <w:proofErr w:type="spellEnd"/>
            <w:r w:rsidRPr="00CF28CF">
              <w:rPr>
                <w:rFonts w:asciiTheme="majorHAnsi" w:eastAsia="Calibri" w:hAnsiTheme="majorHAnsi" w:cstheme="majorHAnsi"/>
                <w:color w:val="000000" w:themeColor="text1"/>
                <w:sz w:val="22"/>
                <w:szCs w:val="22"/>
              </w:rPr>
              <w:t>), гарантом (поручителем) по инициативе заемщика (</w:t>
            </w:r>
            <w:proofErr w:type="spellStart"/>
            <w:r w:rsidRPr="00CF28CF">
              <w:rPr>
                <w:rFonts w:asciiTheme="majorHAnsi" w:eastAsia="Calibri" w:hAnsiTheme="majorHAnsi" w:cstheme="majorHAnsi"/>
                <w:color w:val="000000" w:themeColor="text1"/>
                <w:sz w:val="22"/>
                <w:szCs w:val="22"/>
              </w:rPr>
              <w:t>созаемщика</w:t>
            </w:r>
            <w:proofErr w:type="spellEnd"/>
            <w:r w:rsidRPr="00CF28CF">
              <w:rPr>
                <w:rFonts w:asciiTheme="majorHAnsi" w:eastAsia="Calibri" w:hAnsiTheme="majorHAnsi" w:cstheme="majorHAnsi"/>
                <w:color w:val="000000" w:themeColor="text1"/>
                <w:sz w:val="22"/>
                <w:szCs w:val="22"/>
              </w:rPr>
              <w:t>), гаранта (поручителя);</w:t>
            </w:r>
          </w:p>
          <w:p w14:paraId="4B50CDC3" w14:textId="77777777" w:rsidR="003D161C" w:rsidRPr="00CF28CF" w:rsidRDefault="003D161C" w:rsidP="003D161C">
            <w:pPr>
              <w:pStyle w:val="ad"/>
              <w:ind w:right="-45"/>
              <w:rPr>
                <w:rFonts w:asciiTheme="majorHAnsi" w:eastAsia="Calibri" w:hAnsiTheme="majorHAnsi" w:cstheme="majorHAnsi"/>
                <w:color w:val="000000" w:themeColor="text1"/>
                <w:sz w:val="22"/>
                <w:szCs w:val="22"/>
              </w:rPr>
            </w:pPr>
            <w:r w:rsidRPr="00CF28CF">
              <w:rPr>
                <w:rFonts w:asciiTheme="majorHAnsi" w:eastAsia="Calibri" w:hAnsiTheme="majorHAnsi" w:cstheme="majorHAnsi"/>
                <w:color w:val="000000" w:themeColor="text1"/>
                <w:sz w:val="22"/>
                <w:szCs w:val="22"/>
              </w:rPr>
              <w:t>- изменению условий обременения предмета залога по займу, а также при замене предмета залога;</w:t>
            </w:r>
          </w:p>
          <w:p w14:paraId="75F27ECA" w14:textId="77777777" w:rsidR="003D161C" w:rsidRPr="00CF28CF" w:rsidRDefault="003D161C" w:rsidP="003D161C">
            <w:pPr>
              <w:pStyle w:val="ad"/>
              <w:ind w:right="-45"/>
              <w:rPr>
                <w:rFonts w:asciiTheme="majorHAnsi" w:eastAsia="Calibri" w:hAnsiTheme="majorHAnsi" w:cstheme="majorHAnsi"/>
                <w:color w:val="000000" w:themeColor="text1"/>
                <w:sz w:val="22"/>
                <w:szCs w:val="22"/>
              </w:rPr>
            </w:pPr>
            <w:r w:rsidRPr="00CF28CF">
              <w:rPr>
                <w:rFonts w:asciiTheme="majorHAnsi" w:eastAsia="Calibri" w:hAnsiTheme="majorHAnsi" w:cstheme="majorHAnsi"/>
                <w:color w:val="000000" w:themeColor="text1"/>
                <w:sz w:val="22"/>
                <w:szCs w:val="22"/>
              </w:rPr>
              <w:t>- замене залогодателя;</w:t>
            </w:r>
          </w:p>
          <w:p w14:paraId="07E68973" w14:textId="24B84447" w:rsidR="003D161C" w:rsidRPr="00CF28CF" w:rsidRDefault="003D161C" w:rsidP="003D161C">
            <w:pPr>
              <w:pStyle w:val="ad"/>
              <w:ind w:right="-45"/>
              <w:rPr>
                <w:rFonts w:asciiTheme="majorHAnsi" w:eastAsia="Calibri" w:hAnsiTheme="majorHAnsi" w:cstheme="majorHAnsi"/>
                <w:color w:val="000000" w:themeColor="text1"/>
                <w:sz w:val="22"/>
                <w:szCs w:val="22"/>
              </w:rPr>
            </w:pPr>
            <w:r w:rsidRPr="00CF28CF">
              <w:rPr>
                <w:rFonts w:asciiTheme="majorHAnsi" w:eastAsia="Calibri" w:hAnsiTheme="majorHAnsi" w:cstheme="majorHAnsi"/>
                <w:color w:val="000000" w:themeColor="text1"/>
                <w:sz w:val="22"/>
                <w:szCs w:val="22"/>
              </w:rPr>
              <w:t>- выдаче по заявлению клиента правоустанавливающих документов на предмет залога, содержащихся в кредитном досье клиента;</w:t>
            </w:r>
          </w:p>
          <w:p w14:paraId="3233C2F1" w14:textId="77777777" w:rsidR="003D161C" w:rsidRPr="00CF28CF" w:rsidRDefault="003D161C" w:rsidP="003D161C">
            <w:pPr>
              <w:pStyle w:val="ad"/>
              <w:ind w:right="-45"/>
              <w:rPr>
                <w:rFonts w:asciiTheme="majorHAnsi" w:eastAsia="Calibri" w:hAnsiTheme="majorHAnsi" w:cstheme="majorHAnsi"/>
                <w:color w:val="000000" w:themeColor="text1"/>
                <w:sz w:val="10"/>
                <w:szCs w:val="10"/>
              </w:rPr>
            </w:pPr>
          </w:p>
          <w:p w14:paraId="06CA59F1" w14:textId="77777777" w:rsidR="003D161C" w:rsidRPr="00CF28CF" w:rsidRDefault="003D161C" w:rsidP="003D161C">
            <w:pPr>
              <w:pStyle w:val="ad"/>
              <w:ind w:right="-45"/>
              <w:rPr>
                <w:rFonts w:asciiTheme="majorHAnsi" w:eastAsia="Calibri" w:hAnsiTheme="majorHAnsi" w:cstheme="majorHAnsi"/>
                <w:color w:val="000000" w:themeColor="text1"/>
                <w:sz w:val="22"/>
                <w:szCs w:val="22"/>
              </w:rPr>
            </w:pPr>
            <w:r w:rsidRPr="00CF28CF">
              <w:rPr>
                <w:rFonts w:asciiTheme="majorHAnsi" w:eastAsia="Calibri" w:hAnsiTheme="majorHAnsi" w:cstheme="majorHAnsi"/>
                <w:color w:val="000000" w:themeColor="text1"/>
                <w:sz w:val="22"/>
                <w:szCs w:val="22"/>
              </w:rPr>
              <w:t xml:space="preserve">- </w:t>
            </w:r>
            <w:r w:rsidRPr="00CF28CF">
              <w:rPr>
                <w:rFonts w:asciiTheme="majorHAnsi" w:eastAsia="Calibri" w:hAnsiTheme="majorHAnsi" w:cstheme="majorHAnsi"/>
                <w:color w:val="000000" w:themeColor="text1"/>
                <w:sz w:val="22"/>
                <w:szCs w:val="22"/>
                <w:lang w:val="kk-KZ"/>
              </w:rPr>
              <w:t xml:space="preserve">оказанию услуг по оформлению права собственности и </w:t>
            </w:r>
            <w:r w:rsidRPr="00CF28CF">
              <w:rPr>
                <w:rFonts w:asciiTheme="majorHAnsi" w:eastAsia="Calibri" w:hAnsiTheme="majorHAnsi" w:cstheme="majorHAnsi"/>
                <w:color w:val="000000" w:themeColor="text1"/>
                <w:sz w:val="22"/>
                <w:szCs w:val="22"/>
              </w:rPr>
              <w:t>(или) права залога на имущество, введенное в эксплуатацию при смене залогодателя;</w:t>
            </w:r>
          </w:p>
          <w:p w14:paraId="1BE9237B" w14:textId="77777777" w:rsidR="003D161C" w:rsidRPr="00CF28CF" w:rsidRDefault="003D161C" w:rsidP="003D161C">
            <w:pPr>
              <w:pStyle w:val="ad"/>
              <w:ind w:right="-45"/>
              <w:rPr>
                <w:rFonts w:asciiTheme="majorHAnsi" w:hAnsiTheme="majorHAnsi" w:cstheme="majorHAnsi"/>
                <w:bCs/>
                <w:color w:val="000000" w:themeColor="text1"/>
                <w:sz w:val="22"/>
                <w:szCs w:val="22"/>
              </w:rPr>
            </w:pPr>
            <w:r w:rsidRPr="00CF28CF">
              <w:rPr>
                <w:rFonts w:asciiTheme="majorHAnsi" w:eastAsia="Calibri" w:hAnsiTheme="majorHAnsi" w:cstheme="majorHAnsi"/>
                <w:color w:val="000000" w:themeColor="text1"/>
                <w:sz w:val="22"/>
                <w:szCs w:val="22"/>
              </w:rPr>
              <w:t>- оказанию услуг по изменению целевого назначения недвижимого имущества, разделению земельных участков на доли.</w:t>
            </w:r>
          </w:p>
        </w:tc>
        <w:tc>
          <w:tcPr>
            <w:tcW w:w="3406" w:type="dxa"/>
            <w:gridSpan w:val="2"/>
            <w:shd w:val="clear" w:color="auto" w:fill="FFFFFF"/>
            <w:vAlign w:val="center"/>
          </w:tcPr>
          <w:p w14:paraId="5A02F09C" w14:textId="77777777" w:rsidR="003D161C" w:rsidRPr="00CF28CF" w:rsidRDefault="003D161C" w:rsidP="003D161C">
            <w:pPr>
              <w:pStyle w:val="ad"/>
              <w:ind w:right="-45"/>
              <w:jc w:val="center"/>
              <w:rPr>
                <w:rFonts w:asciiTheme="majorHAnsi" w:hAnsiTheme="majorHAnsi" w:cstheme="majorHAnsi"/>
                <w:color w:val="000000" w:themeColor="text1"/>
                <w:sz w:val="22"/>
                <w:szCs w:val="22"/>
              </w:rPr>
            </w:pPr>
          </w:p>
          <w:p w14:paraId="6306DCFB" w14:textId="77777777" w:rsidR="003D161C" w:rsidRPr="00CF28CF" w:rsidRDefault="003D161C" w:rsidP="003D161C">
            <w:pPr>
              <w:pStyle w:val="ad"/>
              <w:ind w:right="-45"/>
              <w:jc w:val="center"/>
              <w:rPr>
                <w:rFonts w:asciiTheme="majorHAnsi" w:hAnsiTheme="majorHAnsi" w:cstheme="majorHAnsi"/>
                <w:color w:val="000000" w:themeColor="text1"/>
                <w:sz w:val="22"/>
                <w:szCs w:val="22"/>
              </w:rPr>
            </w:pPr>
            <w:r w:rsidRPr="00CF28CF">
              <w:rPr>
                <w:rFonts w:asciiTheme="majorHAnsi" w:hAnsiTheme="majorHAnsi" w:cstheme="majorHAnsi"/>
                <w:color w:val="000000" w:themeColor="text1"/>
                <w:sz w:val="22"/>
                <w:szCs w:val="22"/>
                <w:lang w:val="en-US"/>
              </w:rPr>
              <w:t>KZT</w:t>
            </w:r>
            <w:r w:rsidRPr="00CF28CF">
              <w:rPr>
                <w:rFonts w:asciiTheme="majorHAnsi" w:hAnsiTheme="majorHAnsi" w:cstheme="majorHAnsi"/>
                <w:color w:val="000000" w:themeColor="text1"/>
                <w:sz w:val="22"/>
                <w:szCs w:val="22"/>
              </w:rPr>
              <w:t xml:space="preserve"> 0*,</w:t>
            </w:r>
          </w:p>
          <w:p w14:paraId="3DD58316" w14:textId="77286064" w:rsidR="003D161C" w:rsidRPr="00CF28CF" w:rsidRDefault="003D161C" w:rsidP="003D161C">
            <w:pPr>
              <w:pStyle w:val="ad"/>
              <w:ind w:right="-45"/>
              <w:jc w:val="center"/>
              <w:rPr>
                <w:rFonts w:asciiTheme="majorHAnsi" w:hAnsiTheme="majorHAnsi" w:cstheme="majorHAnsi"/>
                <w:color w:val="000000" w:themeColor="text1"/>
                <w:sz w:val="22"/>
                <w:szCs w:val="22"/>
              </w:rPr>
            </w:pPr>
            <w:r w:rsidRPr="00CF28CF">
              <w:rPr>
                <w:rFonts w:asciiTheme="majorHAnsi" w:hAnsiTheme="majorHAnsi" w:cstheme="majorHAnsi"/>
                <w:color w:val="000000" w:themeColor="text1"/>
                <w:sz w:val="22"/>
                <w:szCs w:val="22"/>
              </w:rPr>
              <w:t>1% от суммы займа</w:t>
            </w:r>
          </w:p>
          <w:p w14:paraId="4312CAD8" w14:textId="77777777" w:rsidR="003D161C" w:rsidRPr="00CF28CF" w:rsidRDefault="003D161C" w:rsidP="003D161C">
            <w:pPr>
              <w:pStyle w:val="ad"/>
              <w:ind w:right="-45"/>
              <w:jc w:val="center"/>
              <w:rPr>
                <w:rFonts w:asciiTheme="majorHAnsi" w:hAnsiTheme="majorHAnsi" w:cstheme="majorHAnsi"/>
                <w:color w:val="000000" w:themeColor="text1"/>
                <w:sz w:val="22"/>
                <w:szCs w:val="22"/>
              </w:rPr>
            </w:pPr>
            <w:r w:rsidRPr="00CF28CF">
              <w:rPr>
                <w:rFonts w:asciiTheme="majorHAnsi" w:hAnsiTheme="majorHAnsi" w:cstheme="majorHAnsi"/>
                <w:color w:val="000000" w:themeColor="text1"/>
                <w:sz w:val="22"/>
                <w:szCs w:val="22"/>
                <w:lang w:val="en-US"/>
              </w:rPr>
              <w:t>min</w:t>
            </w:r>
            <w:r w:rsidRPr="00CF28CF">
              <w:rPr>
                <w:rFonts w:asciiTheme="majorHAnsi" w:hAnsiTheme="majorHAnsi" w:cstheme="majorHAnsi"/>
                <w:color w:val="000000" w:themeColor="text1"/>
                <w:sz w:val="22"/>
                <w:szCs w:val="22"/>
              </w:rPr>
              <w:t xml:space="preserve"> </w:t>
            </w:r>
            <w:r w:rsidRPr="00CF28CF">
              <w:rPr>
                <w:rFonts w:asciiTheme="majorHAnsi" w:hAnsiTheme="majorHAnsi" w:cstheme="majorHAnsi"/>
                <w:color w:val="000000" w:themeColor="text1"/>
                <w:sz w:val="22"/>
                <w:szCs w:val="22"/>
                <w:lang w:val="en-US"/>
              </w:rPr>
              <w:t>KZT</w:t>
            </w:r>
            <w:r w:rsidRPr="00CF28CF">
              <w:rPr>
                <w:rFonts w:asciiTheme="majorHAnsi" w:hAnsiTheme="majorHAnsi" w:cstheme="majorHAnsi"/>
                <w:color w:val="000000" w:themeColor="text1"/>
                <w:sz w:val="22"/>
                <w:szCs w:val="22"/>
              </w:rPr>
              <w:t xml:space="preserve"> 10</w:t>
            </w:r>
            <w:r w:rsidRPr="00CF28CF">
              <w:rPr>
                <w:rFonts w:asciiTheme="majorHAnsi" w:hAnsiTheme="majorHAnsi" w:cstheme="majorHAnsi"/>
                <w:color w:val="000000" w:themeColor="text1"/>
                <w:sz w:val="22"/>
                <w:szCs w:val="22"/>
                <w:lang w:val="en-US"/>
              </w:rPr>
              <w:t> </w:t>
            </w:r>
            <w:r w:rsidRPr="00CF28CF">
              <w:rPr>
                <w:rFonts w:asciiTheme="majorHAnsi" w:hAnsiTheme="majorHAnsi" w:cstheme="majorHAnsi"/>
                <w:color w:val="000000" w:themeColor="text1"/>
                <w:sz w:val="22"/>
                <w:szCs w:val="22"/>
              </w:rPr>
              <w:t>000</w:t>
            </w:r>
          </w:p>
          <w:p w14:paraId="42FC90DE" w14:textId="77777777" w:rsidR="003D161C" w:rsidRPr="00CF28CF" w:rsidRDefault="003D161C" w:rsidP="003D161C">
            <w:pPr>
              <w:pStyle w:val="ad"/>
              <w:ind w:right="-45"/>
              <w:jc w:val="center"/>
              <w:rPr>
                <w:rFonts w:asciiTheme="majorHAnsi" w:hAnsiTheme="majorHAnsi" w:cstheme="majorHAnsi"/>
                <w:color w:val="000000" w:themeColor="text1"/>
                <w:sz w:val="22"/>
                <w:szCs w:val="22"/>
                <w:lang w:val="en-US"/>
              </w:rPr>
            </w:pPr>
            <w:r w:rsidRPr="00CF28CF">
              <w:rPr>
                <w:rFonts w:asciiTheme="majorHAnsi" w:hAnsiTheme="majorHAnsi" w:cstheme="majorHAnsi"/>
                <w:color w:val="000000" w:themeColor="text1"/>
                <w:sz w:val="22"/>
                <w:szCs w:val="22"/>
                <w:lang w:val="en-US"/>
              </w:rPr>
              <w:t>max KZT 50 000</w:t>
            </w:r>
          </w:p>
        </w:tc>
        <w:tc>
          <w:tcPr>
            <w:tcW w:w="4815" w:type="dxa"/>
            <w:gridSpan w:val="3"/>
            <w:shd w:val="clear" w:color="auto" w:fill="FFFFFF"/>
          </w:tcPr>
          <w:p w14:paraId="6E4E6AAA" w14:textId="77777777" w:rsidR="003D161C" w:rsidRPr="00CF28CF" w:rsidRDefault="003D161C" w:rsidP="003D161C">
            <w:pPr>
              <w:pStyle w:val="ad"/>
              <w:ind w:right="-45"/>
              <w:jc w:val="both"/>
              <w:rPr>
                <w:rFonts w:asciiTheme="majorHAnsi" w:eastAsia="Calibri" w:hAnsiTheme="majorHAnsi" w:cstheme="majorHAnsi"/>
                <w:color w:val="000000" w:themeColor="text1"/>
                <w:sz w:val="22"/>
                <w:szCs w:val="22"/>
              </w:rPr>
            </w:pPr>
          </w:p>
          <w:p w14:paraId="515EE9AD" w14:textId="132771DC" w:rsidR="003D161C" w:rsidRPr="00CF28CF" w:rsidRDefault="003D161C" w:rsidP="003D161C">
            <w:pPr>
              <w:pStyle w:val="ad"/>
              <w:ind w:right="-45"/>
              <w:jc w:val="both"/>
              <w:rPr>
                <w:rFonts w:asciiTheme="majorHAnsi" w:eastAsia="Calibri" w:hAnsiTheme="majorHAnsi" w:cstheme="majorHAnsi"/>
                <w:color w:val="000000" w:themeColor="text1"/>
                <w:sz w:val="22"/>
                <w:szCs w:val="22"/>
              </w:rPr>
            </w:pPr>
            <w:r w:rsidRPr="00CF28CF">
              <w:rPr>
                <w:rFonts w:asciiTheme="majorHAnsi" w:eastAsia="Calibri" w:hAnsiTheme="majorHAnsi" w:cstheme="majorHAnsi"/>
                <w:color w:val="000000" w:themeColor="text1"/>
                <w:sz w:val="22"/>
                <w:szCs w:val="22"/>
              </w:rPr>
              <w:t xml:space="preserve">Комиссия подлежит оплате до оказания услуги при положительном решении Банка. </w:t>
            </w:r>
          </w:p>
          <w:p w14:paraId="7967835D" w14:textId="77777777" w:rsidR="003D161C" w:rsidRPr="00CF28CF" w:rsidRDefault="003D161C" w:rsidP="003D161C">
            <w:pPr>
              <w:pStyle w:val="ad"/>
              <w:ind w:right="-45"/>
              <w:jc w:val="both"/>
              <w:rPr>
                <w:rFonts w:asciiTheme="majorHAnsi" w:hAnsiTheme="majorHAnsi" w:cstheme="majorHAnsi"/>
                <w:color w:val="000000" w:themeColor="text1"/>
                <w:sz w:val="22"/>
                <w:szCs w:val="22"/>
                <w:lang w:val="kk-KZ"/>
              </w:rPr>
            </w:pPr>
            <w:r w:rsidRPr="00CF28CF">
              <w:rPr>
                <w:rFonts w:asciiTheme="majorHAnsi" w:hAnsiTheme="majorHAnsi" w:cstheme="majorHAnsi"/>
                <w:color w:val="000000" w:themeColor="text1"/>
                <w:sz w:val="22"/>
                <w:szCs w:val="22"/>
                <w:lang w:val="kk-KZ"/>
              </w:rPr>
              <w:t>*Займы, выданные по продукту «Ипотека 7-20-25»</w:t>
            </w:r>
          </w:p>
          <w:p w14:paraId="126CF7B5" w14:textId="77777777" w:rsidR="003D161C" w:rsidRPr="00CF28CF" w:rsidRDefault="003D161C" w:rsidP="003D161C">
            <w:pPr>
              <w:pStyle w:val="ad"/>
              <w:ind w:right="-45"/>
              <w:jc w:val="both"/>
              <w:rPr>
                <w:rFonts w:asciiTheme="majorHAnsi" w:eastAsia="Calibri" w:hAnsiTheme="majorHAnsi" w:cstheme="majorHAnsi"/>
                <w:color w:val="000000" w:themeColor="text1"/>
                <w:sz w:val="22"/>
                <w:szCs w:val="22"/>
                <w:lang w:val="kk-KZ"/>
              </w:rPr>
            </w:pPr>
          </w:p>
          <w:p w14:paraId="41377DAB" w14:textId="77777777" w:rsidR="003D161C" w:rsidRPr="00CF28CF" w:rsidRDefault="003D161C" w:rsidP="003D161C">
            <w:pPr>
              <w:pStyle w:val="ad"/>
              <w:ind w:right="-45"/>
              <w:jc w:val="both"/>
              <w:rPr>
                <w:rFonts w:asciiTheme="majorHAnsi" w:eastAsia="Calibri" w:hAnsiTheme="majorHAnsi" w:cstheme="majorHAnsi"/>
                <w:color w:val="000000" w:themeColor="text1"/>
                <w:sz w:val="22"/>
                <w:szCs w:val="22"/>
              </w:rPr>
            </w:pPr>
          </w:p>
          <w:p w14:paraId="08DCF193" w14:textId="77777777" w:rsidR="003D161C" w:rsidRPr="00CF28CF" w:rsidRDefault="003D161C" w:rsidP="003D161C">
            <w:pPr>
              <w:rPr>
                <w:rFonts w:asciiTheme="majorHAnsi" w:eastAsia="Calibri" w:hAnsiTheme="majorHAnsi" w:cstheme="majorHAnsi"/>
                <w:color w:val="000000" w:themeColor="text1"/>
              </w:rPr>
            </w:pPr>
          </w:p>
          <w:p w14:paraId="1F2C4FD3" w14:textId="77777777" w:rsidR="003D161C" w:rsidRPr="00CF28CF" w:rsidRDefault="003D161C" w:rsidP="003D161C">
            <w:pPr>
              <w:rPr>
                <w:rFonts w:asciiTheme="majorHAnsi" w:eastAsia="Calibri" w:hAnsiTheme="majorHAnsi" w:cstheme="majorHAnsi"/>
                <w:color w:val="000000" w:themeColor="text1"/>
              </w:rPr>
            </w:pPr>
          </w:p>
          <w:p w14:paraId="01FF06B5" w14:textId="77777777" w:rsidR="003D161C" w:rsidRPr="00CF28CF" w:rsidRDefault="003D161C" w:rsidP="003D161C">
            <w:pPr>
              <w:rPr>
                <w:rFonts w:asciiTheme="majorHAnsi" w:eastAsia="Calibri" w:hAnsiTheme="majorHAnsi" w:cstheme="majorHAnsi"/>
                <w:color w:val="000000" w:themeColor="text1"/>
              </w:rPr>
            </w:pPr>
          </w:p>
          <w:p w14:paraId="2FB0F1F2" w14:textId="77777777" w:rsidR="003D161C" w:rsidRPr="00CF28CF" w:rsidRDefault="003D161C" w:rsidP="003D161C">
            <w:pPr>
              <w:rPr>
                <w:rFonts w:asciiTheme="majorHAnsi" w:eastAsia="Calibri" w:hAnsiTheme="majorHAnsi" w:cstheme="majorHAnsi"/>
                <w:color w:val="000000" w:themeColor="text1"/>
              </w:rPr>
            </w:pPr>
          </w:p>
          <w:p w14:paraId="323EA07E" w14:textId="77777777" w:rsidR="003D161C" w:rsidRPr="00CF28CF" w:rsidRDefault="003D161C" w:rsidP="003D161C">
            <w:pPr>
              <w:rPr>
                <w:rFonts w:asciiTheme="majorHAnsi" w:eastAsia="Calibri" w:hAnsiTheme="majorHAnsi" w:cstheme="majorHAnsi"/>
                <w:color w:val="000000" w:themeColor="text1"/>
              </w:rPr>
            </w:pPr>
          </w:p>
        </w:tc>
      </w:tr>
      <w:tr w:rsidR="003D161C" w:rsidRPr="00CF28CF" w14:paraId="07C4A332" w14:textId="77777777" w:rsidTr="00CD40F1">
        <w:trPr>
          <w:trHeight w:val="255"/>
        </w:trPr>
        <w:tc>
          <w:tcPr>
            <w:tcW w:w="847" w:type="dxa"/>
            <w:vMerge/>
            <w:shd w:val="clear" w:color="auto" w:fill="FFFFFF"/>
            <w:noWrap/>
            <w:vAlign w:val="center"/>
          </w:tcPr>
          <w:p w14:paraId="37DBE8B0" w14:textId="77777777" w:rsidR="003D161C" w:rsidRPr="00CF28CF" w:rsidRDefault="003D161C" w:rsidP="003D161C">
            <w:pPr>
              <w:jc w:val="center"/>
              <w:rPr>
                <w:rFonts w:asciiTheme="majorHAnsi" w:hAnsiTheme="majorHAnsi" w:cstheme="majorHAnsi"/>
                <w:bCs/>
                <w:color w:val="000000" w:themeColor="text1"/>
              </w:rPr>
            </w:pPr>
          </w:p>
        </w:tc>
        <w:tc>
          <w:tcPr>
            <w:tcW w:w="5669" w:type="dxa"/>
            <w:shd w:val="clear" w:color="auto" w:fill="FFFFFF"/>
            <w:vAlign w:val="center"/>
          </w:tcPr>
          <w:p w14:paraId="5432CD77" w14:textId="1CBAD137" w:rsidR="003D161C" w:rsidRPr="00CF28CF" w:rsidRDefault="003D161C" w:rsidP="003D161C">
            <w:pPr>
              <w:pStyle w:val="ad"/>
              <w:ind w:right="-45"/>
              <w:jc w:val="both"/>
              <w:rPr>
                <w:rFonts w:asciiTheme="majorHAnsi" w:eastAsia="Calibri" w:hAnsiTheme="majorHAnsi" w:cstheme="majorHAnsi"/>
                <w:color w:val="000000" w:themeColor="text1"/>
                <w:sz w:val="22"/>
                <w:szCs w:val="22"/>
              </w:rPr>
            </w:pPr>
            <w:r w:rsidRPr="00CF28CF">
              <w:rPr>
                <w:rFonts w:asciiTheme="majorHAnsi" w:eastAsia="Calibri" w:hAnsiTheme="majorHAnsi" w:cstheme="majorHAnsi"/>
                <w:color w:val="000000" w:themeColor="text1"/>
                <w:sz w:val="22"/>
                <w:szCs w:val="22"/>
              </w:rPr>
              <w:t>- информационная справка о нахождении оригиналов документов на Обеспечение в Банке;</w:t>
            </w:r>
          </w:p>
          <w:p w14:paraId="3C0134A9" w14:textId="77777777" w:rsidR="003D161C" w:rsidRPr="00CF28CF" w:rsidRDefault="003D161C" w:rsidP="003D161C">
            <w:pPr>
              <w:pStyle w:val="ad"/>
              <w:ind w:right="-45"/>
              <w:jc w:val="both"/>
              <w:rPr>
                <w:rFonts w:asciiTheme="majorHAnsi" w:eastAsia="Calibri" w:hAnsiTheme="majorHAnsi" w:cstheme="majorHAnsi"/>
                <w:color w:val="000000" w:themeColor="text1"/>
                <w:sz w:val="22"/>
                <w:szCs w:val="22"/>
              </w:rPr>
            </w:pPr>
            <w:r w:rsidRPr="00CF28CF">
              <w:rPr>
                <w:rFonts w:asciiTheme="majorHAnsi" w:eastAsia="Calibri" w:hAnsiTheme="majorHAnsi" w:cstheme="majorHAnsi"/>
                <w:color w:val="000000" w:themeColor="text1"/>
                <w:sz w:val="22"/>
                <w:szCs w:val="22"/>
              </w:rPr>
              <w:t>- письмо –согласие нотариусу на осуществление сделки по обеспечению, повторное предоставление письма- погашения на снятие обременений с обеспечения, в том числе НДС;</w:t>
            </w:r>
          </w:p>
          <w:p w14:paraId="154249F7" w14:textId="20CC2663" w:rsidR="003D161C" w:rsidRPr="00CF28CF" w:rsidRDefault="003D161C" w:rsidP="003D161C">
            <w:pPr>
              <w:pStyle w:val="ad"/>
              <w:ind w:right="-45"/>
              <w:jc w:val="both"/>
              <w:rPr>
                <w:rFonts w:asciiTheme="majorHAnsi" w:eastAsia="Calibri" w:hAnsiTheme="majorHAnsi" w:cstheme="majorHAnsi"/>
                <w:color w:val="000000" w:themeColor="text1"/>
                <w:sz w:val="22"/>
                <w:szCs w:val="22"/>
              </w:rPr>
            </w:pPr>
            <w:r w:rsidRPr="00CF28CF">
              <w:rPr>
                <w:rFonts w:asciiTheme="majorHAnsi" w:eastAsia="Calibri" w:hAnsiTheme="majorHAnsi" w:cstheme="majorHAnsi"/>
                <w:color w:val="000000" w:themeColor="text1"/>
              </w:rPr>
              <w:t>-  Письмо – согласие Банка на изменение характеристик</w:t>
            </w:r>
            <w:proofErr w:type="gramStart"/>
            <w:r w:rsidRPr="00CF28CF">
              <w:rPr>
                <w:rFonts w:asciiTheme="majorHAnsi" w:eastAsia="Calibri" w:hAnsiTheme="majorHAnsi" w:cstheme="majorHAnsi"/>
                <w:color w:val="000000" w:themeColor="text1"/>
              </w:rPr>
              <w:t>/  на</w:t>
            </w:r>
            <w:proofErr w:type="gramEnd"/>
            <w:r w:rsidRPr="00CF28CF">
              <w:rPr>
                <w:rFonts w:asciiTheme="majorHAnsi" w:eastAsia="Calibri" w:hAnsiTheme="majorHAnsi" w:cstheme="majorHAnsi"/>
                <w:color w:val="000000" w:themeColor="text1"/>
              </w:rPr>
              <w:t xml:space="preserve"> восстановление документов/на предоставление в пользование третьим лицам/ на продление срока аренды  по залоговому имуществу без снятия обременения</w:t>
            </w:r>
          </w:p>
        </w:tc>
        <w:tc>
          <w:tcPr>
            <w:tcW w:w="3406" w:type="dxa"/>
            <w:gridSpan w:val="2"/>
            <w:shd w:val="clear" w:color="auto" w:fill="FFFFFF"/>
            <w:vAlign w:val="center"/>
          </w:tcPr>
          <w:p w14:paraId="2B1C3DC8" w14:textId="5A80FF49" w:rsidR="003D161C" w:rsidRPr="00CF28CF" w:rsidRDefault="003D161C" w:rsidP="003D161C">
            <w:pPr>
              <w:pStyle w:val="ad"/>
              <w:ind w:right="-45"/>
              <w:jc w:val="center"/>
              <w:rPr>
                <w:rFonts w:asciiTheme="majorHAnsi" w:hAnsiTheme="majorHAnsi" w:cstheme="majorHAnsi"/>
                <w:bCs/>
                <w:color w:val="000000" w:themeColor="text1"/>
                <w:sz w:val="22"/>
                <w:szCs w:val="22"/>
              </w:rPr>
            </w:pPr>
            <w:r w:rsidRPr="00CF28CF">
              <w:rPr>
                <w:rFonts w:asciiTheme="majorHAnsi" w:hAnsiTheme="majorHAnsi" w:cstheme="majorHAnsi"/>
                <w:bCs/>
                <w:color w:val="000000" w:themeColor="text1"/>
                <w:lang w:val="en-US"/>
              </w:rPr>
              <w:t xml:space="preserve">KZT </w:t>
            </w:r>
            <w:r w:rsidRPr="00CF28CF">
              <w:rPr>
                <w:rFonts w:asciiTheme="majorHAnsi" w:hAnsiTheme="majorHAnsi" w:cstheme="majorHAnsi"/>
                <w:bCs/>
                <w:color w:val="000000" w:themeColor="text1"/>
              </w:rPr>
              <w:t> </w:t>
            </w:r>
            <w:r w:rsidRPr="00CF28CF">
              <w:rPr>
                <w:rFonts w:asciiTheme="majorHAnsi" w:hAnsiTheme="majorHAnsi" w:cstheme="majorHAnsi"/>
                <w:color w:val="000000" w:themeColor="text1"/>
                <w:lang w:val="en-US"/>
              </w:rPr>
              <w:t xml:space="preserve"> 10 000</w:t>
            </w:r>
          </w:p>
        </w:tc>
        <w:tc>
          <w:tcPr>
            <w:tcW w:w="4815" w:type="dxa"/>
            <w:gridSpan w:val="3"/>
            <w:shd w:val="clear" w:color="auto" w:fill="FFFFFF"/>
          </w:tcPr>
          <w:p w14:paraId="757AEC35" w14:textId="0B56C548" w:rsidR="003D161C" w:rsidRPr="00CF28CF" w:rsidRDefault="003D161C" w:rsidP="003D161C">
            <w:pPr>
              <w:pStyle w:val="ad"/>
              <w:ind w:right="-45"/>
              <w:jc w:val="both"/>
              <w:rPr>
                <w:rFonts w:asciiTheme="majorHAnsi" w:eastAsia="Calibri" w:hAnsiTheme="majorHAnsi" w:cstheme="majorHAnsi"/>
                <w:color w:val="000000" w:themeColor="text1"/>
                <w:sz w:val="22"/>
                <w:szCs w:val="22"/>
              </w:rPr>
            </w:pPr>
            <w:r w:rsidRPr="00CF28CF">
              <w:rPr>
                <w:rFonts w:asciiTheme="majorHAnsi" w:eastAsia="Calibri" w:hAnsiTheme="majorHAnsi" w:cstheme="majorHAnsi"/>
                <w:color w:val="000000" w:themeColor="text1"/>
              </w:rPr>
              <w:t xml:space="preserve">При выемке правоустанавливающих документов и согласия Банка </w:t>
            </w:r>
            <w:proofErr w:type="spellStart"/>
            <w:r w:rsidRPr="00CF28CF">
              <w:rPr>
                <w:rFonts w:asciiTheme="majorHAnsi" w:eastAsia="Calibri" w:hAnsiTheme="majorHAnsi" w:cstheme="majorHAnsi"/>
                <w:color w:val="000000" w:themeColor="text1"/>
              </w:rPr>
              <w:t>применятется</w:t>
            </w:r>
            <w:proofErr w:type="spellEnd"/>
            <w:r w:rsidRPr="00CF28CF">
              <w:rPr>
                <w:rFonts w:asciiTheme="majorHAnsi" w:eastAsia="Calibri" w:hAnsiTheme="majorHAnsi" w:cstheme="majorHAnsi"/>
                <w:color w:val="000000" w:themeColor="text1"/>
              </w:rPr>
              <w:t xml:space="preserve"> </w:t>
            </w:r>
            <w:proofErr w:type="spellStart"/>
            <w:proofErr w:type="gramStart"/>
            <w:r w:rsidRPr="00CF28CF">
              <w:rPr>
                <w:rFonts w:asciiTheme="majorHAnsi" w:eastAsia="Calibri" w:hAnsiTheme="majorHAnsi" w:cstheme="majorHAnsi"/>
                <w:color w:val="000000" w:themeColor="text1"/>
              </w:rPr>
              <w:t>единный</w:t>
            </w:r>
            <w:proofErr w:type="spellEnd"/>
            <w:r w:rsidRPr="00CF28CF">
              <w:rPr>
                <w:rFonts w:asciiTheme="majorHAnsi" w:eastAsia="Calibri" w:hAnsiTheme="majorHAnsi" w:cstheme="majorHAnsi"/>
                <w:color w:val="000000" w:themeColor="text1"/>
              </w:rPr>
              <w:t xml:space="preserve">  размер</w:t>
            </w:r>
            <w:proofErr w:type="gramEnd"/>
            <w:r w:rsidRPr="00CF28CF">
              <w:rPr>
                <w:rFonts w:asciiTheme="majorHAnsi" w:eastAsia="Calibri" w:hAnsiTheme="majorHAnsi" w:cstheme="majorHAnsi"/>
                <w:color w:val="000000" w:themeColor="text1"/>
              </w:rPr>
              <w:t xml:space="preserve"> комиссии</w:t>
            </w:r>
          </w:p>
        </w:tc>
      </w:tr>
      <w:tr w:rsidR="003D161C" w:rsidRPr="00CF28CF" w14:paraId="66E056E0" w14:textId="77777777" w:rsidTr="00CD40F1">
        <w:trPr>
          <w:trHeight w:val="255"/>
        </w:trPr>
        <w:tc>
          <w:tcPr>
            <w:tcW w:w="847" w:type="dxa"/>
            <w:shd w:val="clear" w:color="auto" w:fill="FFFFFF"/>
            <w:noWrap/>
            <w:vAlign w:val="center"/>
          </w:tcPr>
          <w:p w14:paraId="1DB5650C"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5.7.</w:t>
            </w:r>
          </w:p>
        </w:tc>
        <w:tc>
          <w:tcPr>
            <w:tcW w:w="5669" w:type="dxa"/>
            <w:shd w:val="clear" w:color="auto" w:fill="FFFFFF"/>
            <w:vAlign w:val="center"/>
          </w:tcPr>
          <w:p w14:paraId="52F23375" w14:textId="77777777" w:rsidR="003D161C" w:rsidRPr="00CF28CF" w:rsidRDefault="003D161C" w:rsidP="003D161C">
            <w:pPr>
              <w:rPr>
                <w:rFonts w:asciiTheme="majorHAnsi" w:eastAsia="Calibri" w:hAnsiTheme="majorHAnsi" w:cstheme="majorHAnsi"/>
                <w:color w:val="000000" w:themeColor="text1"/>
              </w:rPr>
            </w:pPr>
            <w:r w:rsidRPr="00CF28CF">
              <w:rPr>
                <w:rFonts w:asciiTheme="majorHAnsi" w:eastAsia="Calibri" w:hAnsiTheme="majorHAnsi" w:cstheme="majorHAnsi"/>
                <w:color w:val="000000" w:themeColor="text1"/>
              </w:rPr>
              <w:t>Прочие комиссии:</w:t>
            </w:r>
          </w:p>
        </w:tc>
        <w:tc>
          <w:tcPr>
            <w:tcW w:w="3406" w:type="dxa"/>
            <w:gridSpan w:val="2"/>
            <w:shd w:val="clear" w:color="auto" w:fill="FFFFFF"/>
            <w:vAlign w:val="center"/>
          </w:tcPr>
          <w:p w14:paraId="30ACEEE4" w14:textId="77777777" w:rsidR="003D161C" w:rsidRPr="00CF28CF" w:rsidRDefault="003D161C" w:rsidP="003D161C">
            <w:pPr>
              <w:pStyle w:val="ad"/>
              <w:ind w:right="-45"/>
              <w:jc w:val="center"/>
              <w:rPr>
                <w:rFonts w:asciiTheme="majorHAnsi" w:hAnsiTheme="majorHAnsi" w:cstheme="majorHAnsi"/>
                <w:bCs/>
                <w:color w:val="000000" w:themeColor="text1"/>
                <w:sz w:val="22"/>
                <w:szCs w:val="22"/>
                <w:lang w:val="en-US"/>
              </w:rPr>
            </w:pPr>
          </w:p>
        </w:tc>
        <w:tc>
          <w:tcPr>
            <w:tcW w:w="4815" w:type="dxa"/>
            <w:gridSpan w:val="3"/>
            <w:shd w:val="clear" w:color="auto" w:fill="FFFFFF"/>
          </w:tcPr>
          <w:p w14:paraId="75555D11" w14:textId="77777777" w:rsidR="003D161C" w:rsidRPr="00CF28CF" w:rsidRDefault="003D161C" w:rsidP="003D161C">
            <w:pPr>
              <w:pStyle w:val="ad"/>
              <w:ind w:right="-45"/>
              <w:jc w:val="both"/>
              <w:rPr>
                <w:rFonts w:asciiTheme="majorHAnsi" w:eastAsia="Calibri" w:hAnsiTheme="majorHAnsi" w:cstheme="majorHAnsi"/>
                <w:color w:val="000000" w:themeColor="text1"/>
                <w:sz w:val="22"/>
                <w:szCs w:val="22"/>
              </w:rPr>
            </w:pPr>
          </w:p>
        </w:tc>
      </w:tr>
      <w:tr w:rsidR="003D161C" w:rsidRPr="00CF28CF" w14:paraId="314D2D2D" w14:textId="77777777" w:rsidTr="00CD40F1">
        <w:trPr>
          <w:trHeight w:val="255"/>
        </w:trPr>
        <w:tc>
          <w:tcPr>
            <w:tcW w:w="847" w:type="dxa"/>
            <w:shd w:val="clear" w:color="auto" w:fill="FFFFFF"/>
            <w:noWrap/>
            <w:vAlign w:val="center"/>
          </w:tcPr>
          <w:p w14:paraId="4771B966"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5.7.1.</w:t>
            </w:r>
          </w:p>
        </w:tc>
        <w:tc>
          <w:tcPr>
            <w:tcW w:w="5669" w:type="dxa"/>
            <w:shd w:val="clear" w:color="auto" w:fill="FFFFFF"/>
            <w:vAlign w:val="center"/>
          </w:tcPr>
          <w:p w14:paraId="70E258B7" w14:textId="77777777" w:rsidR="003D161C" w:rsidRPr="00CF28CF" w:rsidRDefault="003D161C" w:rsidP="003D161C">
            <w:pPr>
              <w:rPr>
                <w:rFonts w:asciiTheme="majorHAnsi" w:eastAsia="Calibri" w:hAnsiTheme="majorHAnsi" w:cstheme="majorHAnsi"/>
                <w:color w:val="000000" w:themeColor="text1"/>
              </w:rPr>
            </w:pPr>
            <w:r w:rsidRPr="00CF28CF">
              <w:rPr>
                <w:rFonts w:asciiTheme="majorHAnsi" w:hAnsiTheme="majorHAnsi" w:cstheme="majorHAnsi"/>
                <w:i/>
                <w:color w:val="000000" w:themeColor="text1"/>
              </w:rPr>
              <w:t>Исключен (решение Совета директоров №12 (3) от 28.03.2019 года)</w:t>
            </w:r>
          </w:p>
        </w:tc>
        <w:tc>
          <w:tcPr>
            <w:tcW w:w="3406" w:type="dxa"/>
            <w:gridSpan w:val="2"/>
            <w:shd w:val="clear" w:color="auto" w:fill="FFFFFF"/>
            <w:vAlign w:val="center"/>
          </w:tcPr>
          <w:p w14:paraId="36725C71" w14:textId="77777777" w:rsidR="003D161C" w:rsidRPr="00CF28CF" w:rsidRDefault="003D161C" w:rsidP="003D161C">
            <w:pPr>
              <w:pStyle w:val="ad"/>
              <w:ind w:right="-45"/>
              <w:jc w:val="center"/>
              <w:rPr>
                <w:rFonts w:asciiTheme="majorHAnsi" w:hAnsiTheme="majorHAnsi" w:cstheme="majorHAnsi"/>
                <w:bCs/>
                <w:color w:val="000000" w:themeColor="text1"/>
                <w:sz w:val="22"/>
                <w:szCs w:val="22"/>
              </w:rPr>
            </w:pPr>
          </w:p>
        </w:tc>
        <w:tc>
          <w:tcPr>
            <w:tcW w:w="4815" w:type="dxa"/>
            <w:gridSpan w:val="3"/>
            <w:shd w:val="clear" w:color="auto" w:fill="FFFFFF"/>
          </w:tcPr>
          <w:p w14:paraId="5C512D8C" w14:textId="77777777" w:rsidR="003D161C" w:rsidRPr="00CF28CF" w:rsidRDefault="003D161C" w:rsidP="003D161C">
            <w:pPr>
              <w:pStyle w:val="ad"/>
              <w:ind w:right="-45"/>
              <w:jc w:val="both"/>
              <w:rPr>
                <w:rFonts w:asciiTheme="majorHAnsi" w:eastAsia="Calibri" w:hAnsiTheme="majorHAnsi" w:cstheme="majorHAnsi"/>
                <w:color w:val="000000" w:themeColor="text1"/>
                <w:sz w:val="22"/>
                <w:szCs w:val="22"/>
              </w:rPr>
            </w:pPr>
          </w:p>
        </w:tc>
      </w:tr>
      <w:tr w:rsidR="003D161C" w:rsidRPr="00CF28CF" w14:paraId="04A0C73B" w14:textId="77777777" w:rsidTr="00CD40F1">
        <w:trPr>
          <w:trHeight w:val="520"/>
        </w:trPr>
        <w:tc>
          <w:tcPr>
            <w:tcW w:w="847" w:type="dxa"/>
            <w:shd w:val="clear" w:color="auto" w:fill="FFFFFF"/>
            <w:noWrap/>
            <w:vAlign w:val="center"/>
          </w:tcPr>
          <w:p w14:paraId="78CADE9A"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5.7.2.</w:t>
            </w:r>
          </w:p>
        </w:tc>
        <w:tc>
          <w:tcPr>
            <w:tcW w:w="5669" w:type="dxa"/>
            <w:shd w:val="clear" w:color="auto" w:fill="FFFFFF"/>
          </w:tcPr>
          <w:p w14:paraId="19CAB02F" w14:textId="77777777" w:rsidR="003D161C" w:rsidRPr="00CF28CF" w:rsidRDefault="003D161C" w:rsidP="003D161C">
            <w:pPr>
              <w:pStyle w:val="ad"/>
              <w:ind w:right="-45"/>
              <w:rPr>
                <w:rFonts w:asciiTheme="majorHAnsi" w:hAnsiTheme="majorHAnsi" w:cstheme="majorHAnsi"/>
                <w:color w:val="000000" w:themeColor="text1"/>
                <w:sz w:val="22"/>
                <w:szCs w:val="22"/>
              </w:rPr>
            </w:pPr>
            <w:r w:rsidRPr="00CF28CF">
              <w:rPr>
                <w:rFonts w:asciiTheme="majorHAnsi" w:hAnsiTheme="majorHAnsi" w:cstheme="majorHAnsi"/>
                <w:color w:val="000000" w:themeColor="text1"/>
                <w:sz w:val="22"/>
                <w:szCs w:val="22"/>
              </w:rPr>
              <w:t>Предоставление справки о наличии ссудной задолженности (в том числе НДС):</w:t>
            </w:r>
          </w:p>
          <w:p w14:paraId="0FD5C6D4" w14:textId="77777777" w:rsidR="003D161C" w:rsidRPr="00CF28CF" w:rsidRDefault="003D161C" w:rsidP="003D161C">
            <w:pPr>
              <w:pStyle w:val="ad"/>
              <w:ind w:right="-45"/>
              <w:rPr>
                <w:rFonts w:asciiTheme="majorHAnsi" w:hAnsiTheme="majorHAnsi" w:cstheme="majorHAnsi"/>
                <w:color w:val="000000" w:themeColor="text1"/>
                <w:sz w:val="22"/>
                <w:szCs w:val="22"/>
              </w:rPr>
            </w:pPr>
          </w:p>
          <w:p w14:paraId="17397EFF" w14:textId="77777777" w:rsidR="003D161C" w:rsidRPr="00CF28CF" w:rsidRDefault="003D161C" w:rsidP="003D161C">
            <w:pPr>
              <w:pStyle w:val="ad"/>
              <w:ind w:right="-45"/>
              <w:rPr>
                <w:rFonts w:asciiTheme="majorHAnsi" w:hAnsiTheme="majorHAnsi" w:cstheme="majorHAnsi"/>
                <w:color w:val="000000" w:themeColor="text1"/>
                <w:sz w:val="22"/>
                <w:szCs w:val="22"/>
              </w:rPr>
            </w:pPr>
            <w:r w:rsidRPr="00CF28CF">
              <w:rPr>
                <w:rFonts w:asciiTheme="majorHAnsi" w:hAnsiTheme="majorHAnsi" w:cstheme="majorHAnsi"/>
                <w:color w:val="000000" w:themeColor="text1"/>
                <w:sz w:val="22"/>
                <w:szCs w:val="22"/>
              </w:rPr>
              <w:t>-  в течение 3-х рабочих дней, со дня поступления заявления;</w:t>
            </w:r>
          </w:p>
          <w:p w14:paraId="13C9B729" w14:textId="77777777" w:rsidR="003D161C" w:rsidRPr="00CF28CF" w:rsidRDefault="003D161C" w:rsidP="003D161C">
            <w:pPr>
              <w:pStyle w:val="ad"/>
              <w:ind w:right="-45"/>
              <w:rPr>
                <w:rFonts w:asciiTheme="majorHAnsi" w:eastAsia="Calibri" w:hAnsiTheme="majorHAnsi" w:cstheme="majorHAnsi"/>
                <w:color w:val="000000" w:themeColor="text1"/>
                <w:sz w:val="22"/>
                <w:szCs w:val="22"/>
              </w:rPr>
            </w:pPr>
            <w:r w:rsidRPr="00CF28CF">
              <w:rPr>
                <w:rFonts w:asciiTheme="majorHAnsi" w:hAnsiTheme="majorHAnsi" w:cstheme="majorHAnsi"/>
                <w:color w:val="000000" w:themeColor="text1"/>
                <w:sz w:val="22"/>
                <w:szCs w:val="22"/>
              </w:rPr>
              <w:t xml:space="preserve">- срочная (день в день, при отсутствии просроченной </w:t>
            </w:r>
            <w:proofErr w:type="gramStart"/>
            <w:r w:rsidRPr="00CF28CF">
              <w:rPr>
                <w:rFonts w:asciiTheme="majorHAnsi" w:hAnsiTheme="majorHAnsi" w:cstheme="majorHAnsi"/>
                <w:color w:val="000000" w:themeColor="text1"/>
                <w:sz w:val="22"/>
                <w:szCs w:val="22"/>
              </w:rPr>
              <w:t>задолженности)*</w:t>
            </w:r>
            <w:proofErr w:type="gramEnd"/>
            <w:r w:rsidRPr="00CF28CF">
              <w:rPr>
                <w:rFonts w:asciiTheme="majorHAnsi" w:hAnsiTheme="majorHAnsi" w:cstheme="majorHAnsi"/>
                <w:color w:val="000000" w:themeColor="text1"/>
                <w:sz w:val="22"/>
                <w:szCs w:val="22"/>
              </w:rPr>
              <w:t>*</w:t>
            </w:r>
          </w:p>
        </w:tc>
        <w:tc>
          <w:tcPr>
            <w:tcW w:w="3406" w:type="dxa"/>
            <w:gridSpan w:val="2"/>
            <w:shd w:val="clear" w:color="auto" w:fill="FFFFFF"/>
            <w:vAlign w:val="center"/>
          </w:tcPr>
          <w:p w14:paraId="3C844E0D" w14:textId="77777777" w:rsidR="003D161C" w:rsidRPr="00CF28CF" w:rsidRDefault="003D161C" w:rsidP="003D161C">
            <w:pPr>
              <w:pStyle w:val="ad"/>
              <w:ind w:right="-45"/>
              <w:jc w:val="center"/>
              <w:rPr>
                <w:rFonts w:asciiTheme="majorHAnsi" w:hAnsiTheme="majorHAnsi" w:cstheme="majorHAnsi"/>
                <w:color w:val="000000" w:themeColor="text1"/>
                <w:sz w:val="22"/>
                <w:szCs w:val="22"/>
                <w:lang w:val="en-US"/>
              </w:rPr>
            </w:pPr>
            <w:r w:rsidRPr="00CF28CF">
              <w:rPr>
                <w:rFonts w:asciiTheme="majorHAnsi" w:hAnsiTheme="majorHAnsi" w:cstheme="majorHAnsi"/>
                <w:color w:val="000000" w:themeColor="text1"/>
                <w:sz w:val="22"/>
                <w:szCs w:val="22"/>
                <w:lang w:val="en-US"/>
              </w:rPr>
              <w:t>KZT 0*/3 000/5 000**</w:t>
            </w:r>
          </w:p>
        </w:tc>
        <w:tc>
          <w:tcPr>
            <w:tcW w:w="4815" w:type="dxa"/>
            <w:gridSpan w:val="3"/>
            <w:shd w:val="clear" w:color="auto" w:fill="FFFFFF"/>
            <w:vAlign w:val="center"/>
          </w:tcPr>
          <w:p w14:paraId="3AB31E5E" w14:textId="77777777" w:rsidR="003D161C" w:rsidRPr="00CF28CF" w:rsidRDefault="003D161C" w:rsidP="003D161C">
            <w:pPr>
              <w:pStyle w:val="aa"/>
              <w:jc w:val="both"/>
              <w:rPr>
                <w:rFonts w:asciiTheme="majorHAnsi" w:hAnsiTheme="majorHAnsi" w:cstheme="majorHAnsi"/>
                <w:color w:val="000000" w:themeColor="text1"/>
                <w:lang w:val="en-US" w:eastAsia="ru-RU"/>
              </w:rPr>
            </w:pPr>
            <w:r w:rsidRPr="00CF28CF">
              <w:rPr>
                <w:rFonts w:asciiTheme="majorHAnsi" w:hAnsiTheme="majorHAnsi" w:cstheme="majorHAnsi"/>
                <w:color w:val="000000" w:themeColor="text1"/>
                <w:lang w:eastAsia="ru-RU"/>
              </w:rPr>
              <w:t>В период обслуживания договора банковского займа по запросу клиента (заемщика) или залогодателя (с соблюдением требований к разглашению банковской тайны, предусмотренных Законом о банках) в течении 3 (трех) рабочих дней со дня получения запроса в письменной форме предоставляются сведения о (об):</w:t>
            </w:r>
            <w:r w:rsidRPr="00CF28CF">
              <w:rPr>
                <w:rFonts w:asciiTheme="majorHAnsi" w:hAnsiTheme="majorHAnsi" w:cstheme="majorHAnsi"/>
                <w:color w:val="000000" w:themeColor="text1"/>
                <w:lang w:eastAsia="ru-RU"/>
              </w:rPr>
              <w:br/>
              <w:t>-сумме денег, выплаченных банку;</w:t>
            </w:r>
            <w:r w:rsidRPr="00CF28CF">
              <w:rPr>
                <w:rFonts w:asciiTheme="majorHAnsi" w:hAnsiTheme="majorHAnsi" w:cstheme="majorHAnsi"/>
                <w:color w:val="000000" w:themeColor="text1"/>
                <w:lang w:eastAsia="ru-RU"/>
              </w:rPr>
              <w:br/>
              <w:t>-размере просроченной задолженности (при наличии);</w:t>
            </w:r>
            <w:r w:rsidRPr="00CF28CF">
              <w:rPr>
                <w:rFonts w:asciiTheme="majorHAnsi" w:hAnsiTheme="majorHAnsi" w:cstheme="majorHAnsi"/>
                <w:color w:val="000000" w:themeColor="text1"/>
                <w:lang w:eastAsia="ru-RU"/>
              </w:rPr>
              <w:br/>
              <w:t>-остатке долга;</w:t>
            </w:r>
            <w:r w:rsidRPr="00CF28CF">
              <w:rPr>
                <w:rFonts w:asciiTheme="majorHAnsi" w:hAnsiTheme="majorHAnsi" w:cstheme="majorHAnsi"/>
                <w:color w:val="000000" w:themeColor="text1"/>
                <w:lang w:eastAsia="ru-RU"/>
              </w:rPr>
              <w:br/>
              <w:t>-размерах и сроках очередных платежей;</w:t>
            </w:r>
            <w:r w:rsidRPr="00CF28CF">
              <w:rPr>
                <w:rFonts w:asciiTheme="majorHAnsi" w:hAnsiTheme="majorHAnsi" w:cstheme="majorHAnsi"/>
                <w:color w:val="000000" w:themeColor="text1"/>
                <w:lang w:eastAsia="ru-RU"/>
              </w:rPr>
              <w:br/>
              <w:t>-лимите кредитования (при наличии),</w:t>
            </w:r>
            <w:r w:rsidRPr="00CF28CF">
              <w:rPr>
                <w:rFonts w:asciiTheme="majorHAnsi" w:hAnsiTheme="majorHAnsi" w:cstheme="majorHAnsi"/>
                <w:color w:val="000000" w:themeColor="text1"/>
                <w:lang w:eastAsia="ru-RU"/>
              </w:rPr>
              <w:br/>
              <w:t>с указанием суммы основного долга, вознаграждения, комиссии, неустойки и иных видов штрафных санкций, а также других подлежащих уплате сумм.</w:t>
            </w:r>
            <w:r w:rsidRPr="00CF28CF">
              <w:rPr>
                <w:rFonts w:asciiTheme="majorHAnsi" w:hAnsiTheme="majorHAnsi" w:cstheme="majorHAnsi"/>
                <w:color w:val="000000" w:themeColor="text1"/>
                <w:lang w:eastAsia="ru-RU"/>
              </w:rPr>
              <w:br/>
            </w:r>
            <w:r w:rsidRPr="00CF28CF">
              <w:rPr>
                <w:rFonts w:asciiTheme="majorHAnsi" w:hAnsiTheme="majorHAnsi" w:cstheme="majorHAnsi"/>
                <w:color w:val="000000" w:themeColor="text1"/>
                <w:lang w:eastAsia="ru-RU"/>
              </w:rPr>
              <w:lastRenderedPageBreak/>
              <w:br/>
            </w:r>
            <w:r w:rsidRPr="00CF28CF">
              <w:rPr>
                <w:rFonts w:asciiTheme="majorHAnsi" w:hAnsiTheme="majorHAnsi" w:cstheme="majorHAnsi"/>
                <w:color w:val="000000" w:themeColor="text1"/>
                <w:lang w:val="en-US" w:eastAsia="ru-RU"/>
              </w:rPr>
              <w:t xml:space="preserve">KZT 0* - в </w:t>
            </w:r>
            <w:proofErr w:type="spellStart"/>
            <w:r w:rsidRPr="00CF28CF">
              <w:rPr>
                <w:rFonts w:asciiTheme="majorHAnsi" w:hAnsiTheme="majorHAnsi" w:cstheme="majorHAnsi"/>
                <w:color w:val="000000" w:themeColor="text1"/>
                <w:lang w:val="en-US" w:eastAsia="ru-RU"/>
              </w:rPr>
              <w:t>электронном</w:t>
            </w:r>
            <w:proofErr w:type="spellEnd"/>
            <w:r w:rsidRPr="00CF28CF">
              <w:rPr>
                <w:rFonts w:asciiTheme="majorHAnsi" w:hAnsiTheme="majorHAnsi" w:cstheme="majorHAnsi"/>
                <w:color w:val="000000" w:themeColor="text1"/>
                <w:lang w:val="en-US" w:eastAsia="ru-RU"/>
              </w:rPr>
              <w:t xml:space="preserve"> </w:t>
            </w:r>
            <w:proofErr w:type="spellStart"/>
            <w:r w:rsidRPr="00CF28CF">
              <w:rPr>
                <w:rFonts w:asciiTheme="majorHAnsi" w:hAnsiTheme="majorHAnsi" w:cstheme="majorHAnsi"/>
                <w:color w:val="000000" w:themeColor="text1"/>
                <w:lang w:val="en-US" w:eastAsia="ru-RU"/>
              </w:rPr>
              <w:t>виде</w:t>
            </w:r>
            <w:proofErr w:type="spellEnd"/>
            <w:r w:rsidRPr="00CF28CF">
              <w:rPr>
                <w:rFonts w:asciiTheme="majorHAnsi" w:hAnsiTheme="majorHAnsi" w:cstheme="majorHAnsi"/>
                <w:color w:val="000000" w:themeColor="text1"/>
                <w:lang w:val="en-US" w:eastAsia="ru-RU"/>
              </w:rPr>
              <w:t xml:space="preserve"> (в СДБО)</w:t>
            </w:r>
          </w:p>
        </w:tc>
      </w:tr>
      <w:tr w:rsidR="003D161C" w:rsidRPr="00CF28CF" w14:paraId="34C5274A" w14:textId="77777777" w:rsidTr="00CD40F1">
        <w:trPr>
          <w:trHeight w:val="255"/>
        </w:trPr>
        <w:tc>
          <w:tcPr>
            <w:tcW w:w="847" w:type="dxa"/>
            <w:tcBorders>
              <w:bottom w:val="single" w:sz="4" w:space="0" w:color="auto"/>
            </w:tcBorders>
            <w:shd w:val="clear" w:color="auto" w:fill="auto"/>
            <w:noWrap/>
            <w:vAlign w:val="center"/>
          </w:tcPr>
          <w:p w14:paraId="2707D610" w14:textId="77777777" w:rsidR="003D161C" w:rsidRPr="00CF28CF" w:rsidRDefault="003D161C" w:rsidP="003D161C">
            <w:pPr>
              <w:rPr>
                <w:rFonts w:asciiTheme="majorHAnsi" w:eastAsia="Calibri" w:hAnsiTheme="majorHAnsi" w:cstheme="majorHAnsi"/>
                <w:color w:val="000000" w:themeColor="text1"/>
              </w:rPr>
            </w:pPr>
            <w:r w:rsidRPr="00CF28CF">
              <w:rPr>
                <w:rFonts w:asciiTheme="majorHAnsi" w:hAnsiTheme="majorHAnsi" w:cstheme="majorHAnsi"/>
                <w:color w:val="000000" w:themeColor="text1"/>
              </w:rPr>
              <w:lastRenderedPageBreak/>
              <w:t>5.7.</w:t>
            </w:r>
            <w:r w:rsidRPr="00CF28CF">
              <w:rPr>
                <w:rFonts w:asciiTheme="majorHAnsi" w:hAnsiTheme="majorHAnsi" w:cstheme="majorHAnsi"/>
                <w:color w:val="000000" w:themeColor="text1"/>
                <w:lang w:val="en-US"/>
              </w:rPr>
              <w:t>3</w:t>
            </w:r>
            <w:r w:rsidRPr="00CF28CF">
              <w:rPr>
                <w:rFonts w:asciiTheme="majorHAnsi" w:hAnsiTheme="majorHAnsi" w:cstheme="majorHAnsi"/>
                <w:color w:val="000000" w:themeColor="text1"/>
              </w:rPr>
              <w:t>.</w:t>
            </w:r>
          </w:p>
        </w:tc>
        <w:tc>
          <w:tcPr>
            <w:tcW w:w="5669" w:type="dxa"/>
            <w:tcBorders>
              <w:bottom w:val="single" w:sz="4" w:space="0" w:color="auto"/>
            </w:tcBorders>
            <w:shd w:val="clear" w:color="auto" w:fill="auto"/>
            <w:vAlign w:val="center"/>
          </w:tcPr>
          <w:p w14:paraId="72ABDD0E" w14:textId="77777777" w:rsidR="003D161C" w:rsidRPr="00CF28CF" w:rsidRDefault="003D161C" w:rsidP="003D161C">
            <w:pPr>
              <w:pStyle w:val="ad"/>
              <w:ind w:right="-45" w:firstLine="160"/>
              <w:jc w:val="both"/>
              <w:rPr>
                <w:rFonts w:asciiTheme="majorHAnsi" w:hAnsiTheme="majorHAnsi" w:cstheme="majorHAnsi"/>
                <w:color w:val="000000" w:themeColor="text1"/>
                <w:sz w:val="22"/>
                <w:szCs w:val="22"/>
              </w:rPr>
            </w:pPr>
          </w:p>
          <w:p w14:paraId="464C5999" w14:textId="77777777" w:rsidR="003D161C" w:rsidRPr="00CF28CF" w:rsidRDefault="003D161C" w:rsidP="003D161C">
            <w:pPr>
              <w:pStyle w:val="ad"/>
              <w:ind w:right="-45"/>
              <w:jc w:val="both"/>
              <w:rPr>
                <w:rFonts w:asciiTheme="majorHAnsi" w:hAnsiTheme="majorHAnsi" w:cstheme="majorHAnsi"/>
                <w:color w:val="000000" w:themeColor="text1"/>
                <w:sz w:val="22"/>
                <w:szCs w:val="22"/>
              </w:rPr>
            </w:pPr>
            <w:r w:rsidRPr="00CF28CF">
              <w:rPr>
                <w:rFonts w:asciiTheme="majorHAnsi" w:hAnsiTheme="majorHAnsi" w:cstheme="majorHAnsi"/>
                <w:color w:val="000000" w:themeColor="text1"/>
                <w:sz w:val="22"/>
                <w:szCs w:val="22"/>
              </w:rPr>
              <w:t>Предоставление справки об отсутствии ссудной задолженности (в том числе НДС) не более 15 (пятнадцати) календарных дней со дня получения заявления от клиента</w:t>
            </w:r>
          </w:p>
          <w:p w14:paraId="7A1611A1" w14:textId="77777777" w:rsidR="003D161C" w:rsidRPr="00CF28CF" w:rsidRDefault="003D161C" w:rsidP="003D161C">
            <w:pPr>
              <w:pStyle w:val="ad"/>
              <w:ind w:right="-45" w:firstLine="220"/>
              <w:jc w:val="both"/>
              <w:rPr>
                <w:rFonts w:asciiTheme="majorHAnsi" w:hAnsiTheme="majorHAnsi" w:cstheme="majorHAnsi"/>
                <w:color w:val="000000" w:themeColor="text1"/>
                <w:sz w:val="22"/>
                <w:szCs w:val="22"/>
              </w:rPr>
            </w:pPr>
          </w:p>
          <w:p w14:paraId="3BAF3F88" w14:textId="77777777" w:rsidR="003D161C" w:rsidRPr="00CF28CF" w:rsidRDefault="003D161C" w:rsidP="003D161C">
            <w:pPr>
              <w:pStyle w:val="ad"/>
              <w:ind w:right="-45"/>
              <w:jc w:val="both"/>
              <w:rPr>
                <w:rFonts w:asciiTheme="majorHAnsi" w:hAnsiTheme="majorHAnsi" w:cstheme="majorHAnsi"/>
                <w:color w:val="000000" w:themeColor="text1"/>
                <w:sz w:val="22"/>
                <w:szCs w:val="22"/>
              </w:rPr>
            </w:pPr>
          </w:p>
        </w:tc>
        <w:tc>
          <w:tcPr>
            <w:tcW w:w="3406" w:type="dxa"/>
            <w:gridSpan w:val="2"/>
            <w:tcBorders>
              <w:bottom w:val="single" w:sz="4" w:space="0" w:color="auto"/>
            </w:tcBorders>
            <w:shd w:val="clear" w:color="auto" w:fill="auto"/>
            <w:vAlign w:val="center"/>
          </w:tcPr>
          <w:p w14:paraId="4D250991" w14:textId="77777777" w:rsidR="003D161C" w:rsidRPr="00CF28CF" w:rsidRDefault="003D161C" w:rsidP="003D161C">
            <w:pPr>
              <w:pStyle w:val="ad"/>
              <w:ind w:right="-45"/>
              <w:jc w:val="center"/>
              <w:rPr>
                <w:rFonts w:asciiTheme="majorHAnsi" w:hAnsiTheme="majorHAnsi" w:cstheme="majorHAnsi"/>
                <w:color w:val="000000" w:themeColor="text1"/>
                <w:sz w:val="22"/>
                <w:szCs w:val="22"/>
              </w:rPr>
            </w:pPr>
            <w:r w:rsidRPr="00CF28CF">
              <w:rPr>
                <w:rFonts w:asciiTheme="majorHAnsi" w:hAnsiTheme="majorHAnsi" w:cstheme="majorHAnsi"/>
                <w:color w:val="000000" w:themeColor="text1"/>
                <w:sz w:val="22"/>
                <w:szCs w:val="22"/>
              </w:rPr>
              <w:t>KZT 0*/0**/3 000***</w:t>
            </w:r>
          </w:p>
        </w:tc>
        <w:tc>
          <w:tcPr>
            <w:tcW w:w="4815" w:type="dxa"/>
            <w:gridSpan w:val="3"/>
            <w:tcBorders>
              <w:bottom w:val="single" w:sz="4" w:space="0" w:color="auto"/>
            </w:tcBorders>
            <w:shd w:val="clear" w:color="auto" w:fill="auto"/>
            <w:vAlign w:val="center"/>
          </w:tcPr>
          <w:p w14:paraId="20ECCC41"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KZT 0* - По заявлению клиента после полного погашения задолженности по займу банк безвозмездно в срок не более 15 (пятнадцати) календарных дней со дня получения заявления представляет в письменной форме справку об отсутствии задолженности   с указанием суммы основного долга, вознаграждения, комиссии, неустойки и иных видов штрафных санкций, а также других подлежащих уплате сумм (предоставление первой справки).</w:t>
            </w:r>
          </w:p>
          <w:p w14:paraId="3764A584"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KZT 0** - в электронном виде (в СДБО)</w:t>
            </w:r>
          </w:p>
          <w:p w14:paraId="2B2E92DE"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KZT 3 000*** - за предоставление справки об отсутствии ссудной задолженности более одного раза.</w:t>
            </w:r>
          </w:p>
        </w:tc>
      </w:tr>
      <w:tr w:rsidR="003D161C" w:rsidRPr="00CF28CF" w14:paraId="0666ADC9" w14:textId="77777777" w:rsidTr="00CD40F1">
        <w:trPr>
          <w:trHeight w:val="255"/>
        </w:trPr>
        <w:tc>
          <w:tcPr>
            <w:tcW w:w="847" w:type="dxa"/>
            <w:tcBorders>
              <w:bottom w:val="single" w:sz="4" w:space="0" w:color="auto"/>
            </w:tcBorders>
            <w:shd w:val="clear" w:color="auto" w:fill="auto"/>
            <w:noWrap/>
            <w:vAlign w:val="center"/>
          </w:tcPr>
          <w:p w14:paraId="0A811728"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5.7.4.</w:t>
            </w:r>
          </w:p>
        </w:tc>
        <w:tc>
          <w:tcPr>
            <w:tcW w:w="5669" w:type="dxa"/>
            <w:tcBorders>
              <w:bottom w:val="single" w:sz="4" w:space="0" w:color="auto"/>
            </w:tcBorders>
            <w:shd w:val="clear" w:color="auto" w:fill="auto"/>
            <w:vAlign w:val="center"/>
          </w:tcPr>
          <w:p w14:paraId="156201C5" w14:textId="77777777" w:rsidR="003D161C" w:rsidRPr="00CF28CF" w:rsidRDefault="003D161C" w:rsidP="003D161C">
            <w:pPr>
              <w:pStyle w:val="ad"/>
              <w:ind w:right="-45"/>
              <w:jc w:val="both"/>
              <w:rPr>
                <w:rFonts w:asciiTheme="majorHAnsi" w:hAnsiTheme="majorHAnsi" w:cstheme="majorHAnsi"/>
                <w:color w:val="000000" w:themeColor="text1"/>
                <w:sz w:val="22"/>
                <w:szCs w:val="22"/>
              </w:rPr>
            </w:pPr>
            <w:r w:rsidRPr="00CF28CF">
              <w:rPr>
                <w:rFonts w:asciiTheme="majorHAnsi" w:hAnsiTheme="majorHAnsi" w:cstheme="majorHAnsi"/>
                <w:color w:val="000000" w:themeColor="text1"/>
                <w:sz w:val="22"/>
                <w:szCs w:val="22"/>
              </w:rPr>
              <w:t>Предоставление справки по заявлению клиента о распределении (на основной долг, вознаграждение, комиссии, неустойки и иные виды штрафных санкций, а также другие подлежащие уплате суммы) поступающих денег в счет погашения задолженности по договору банковского займа (в том числе НДС)</w:t>
            </w:r>
          </w:p>
        </w:tc>
        <w:tc>
          <w:tcPr>
            <w:tcW w:w="3406" w:type="dxa"/>
            <w:gridSpan w:val="2"/>
            <w:tcBorders>
              <w:bottom w:val="single" w:sz="4" w:space="0" w:color="auto"/>
            </w:tcBorders>
            <w:shd w:val="clear" w:color="auto" w:fill="auto"/>
            <w:vAlign w:val="center"/>
          </w:tcPr>
          <w:p w14:paraId="6BEAAACC" w14:textId="77777777" w:rsidR="003D161C" w:rsidRPr="00CF28CF" w:rsidDel="00E56E25" w:rsidRDefault="003D161C" w:rsidP="003D161C">
            <w:pPr>
              <w:pStyle w:val="ad"/>
              <w:ind w:right="-45"/>
              <w:jc w:val="center"/>
              <w:rPr>
                <w:rFonts w:asciiTheme="majorHAnsi" w:hAnsiTheme="majorHAnsi" w:cstheme="majorHAnsi"/>
                <w:color w:val="000000" w:themeColor="text1"/>
                <w:sz w:val="22"/>
                <w:szCs w:val="22"/>
              </w:rPr>
            </w:pPr>
            <w:r w:rsidRPr="00CF28CF">
              <w:rPr>
                <w:rFonts w:asciiTheme="majorHAnsi" w:hAnsiTheme="majorHAnsi" w:cstheme="majorHAnsi"/>
                <w:color w:val="000000" w:themeColor="text1"/>
                <w:sz w:val="22"/>
                <w:szCs w:val="22"/>
              </w:rPr>
              <w:t xml:space="preserve"> </w:t>
            </w:r>
            <w:r w:rsidRPr="00CF28CF">
              <w:rPr>
                <w:rFonts w:asciiTheme="majorHAnsi" w:hAnsiTheme="majorHAnsi" w:cstheme="majorHAnsi"/>
                <w:color w:val="000000" w:themeColor="text1"/>
                <w:sz w:val="22"/>
                <w:szCs w:val="22"/>
                <w:lang w:val="en-US"/>
              </w:rPr>
              <w:t>KZT</w:t>
            </w:r>
            <w:r w:rsidRPr="00CF28CF">
              <w:rPr>
                <w:rFonts w:asciiTheme="majorHAnsi" w:hAnsiTheme="majorHAnsi" w:cstheme="majorHAnsi"/>
                <w:color w:val="000000" w:themeColor="text1"/>
                <w:sz w:val="22"/>
                <w:szCs w:val="22"/>
              </w:rPr>
              <w:t xml:space="preserve"> </w:t>
            </w:r>
            <w:r w:rsidRPr="00CF28CF">
              <w:rPr>
                <w:rFonts w:asciiTheme="majorHAnsi" w:hAnsiTheme="majorHAnsi" w:cstheme="majorHAnsi"/>
                <w:color w:val="000000" w:themeColor="text1"/>
                <w:sz w:val="22"/>
                <w:szCs w:val="22"/>
                <w:lang w:val="en-US"/>
              </w:rPr>
              <w:t>0*</w:t>
            </w:r>
            <w:r w:rsidRPr="00CF28CF">
              <w:rPr>
                <w:rFonts w:asciiTheme="majorHAnsi" w:hAnsiTheme="majorHAnsi" w:cstheme="majorHAnsi"/>
                <w:color w:val="000000" w:themeColor="text1"/>
                <w:sz w:val="22"/>
                <w:szCs w:val="22"/>
              </w:rPr>
              <w:t>/</w:t>
            </w:r>
            <w:r w:rsidRPr="00CF28CF">
              <w:rPr>
                <w:rFonts w:asciiTheme="majorHAnsi" w:hAnsiTheme="majorHAnsi" w:cstheme="majorHAnsi"/>
                <w:color w:val="000000" w:themeColor="text1"/>
                <w:sz w:val="22"/>
                <w:szCs w:val="22"/>
                <w:lang w:val="en-US"/>
              </w:rPr>
              <w:t>KZT</w:t>
            </w:r>
            <w:r w:rsidRPr="00CF28CF">
              <w:rPr>
                <w:rFonts w:asciiTheme="majorHAnsi" w:hAnsiTheme="majorHAnsi" w:cstheme="majorHAnsi"/>
                <w:color w:val="000000" w:themeColor="text1"/>
                <w:sz w:val="22"/>
                <w:szCs w:val="22"/>
              </w:rPr>
              <w:t xml:space="preserve"> </w:t>
            </w:r>
            <w:r w:rsidRPr="00CF28CF">
              <w:rPr>
                <w:rFonts w:asciiTheme="majorHAnsi" w:hAnsiTheme="majorHAnsi" w:cstheme="majorHAnsi"/>
                <w:color w:val="000000" w:themeColor="text1"/>
                <w:sz w:val="22"/>
                <w:szCs w:val="22"/>
                <w:lang w:val="en-US"/>
              </w:rPr>
              <w:t>5</w:t>
            </w:r>
            <w:r w:rsidRPr="00CF28CF">
              <w:rPr>
                <w:rFonts w:asciiTheme="majorHAnsi" w:hAnsiTheme="majorHAnsi" w:cstheme="majorHAnsi"/>
                <w:color w:val="000000" w:themeColor="text1"/>
                <w:sz w:val="22"/>
                <w:szCs w:val="22"/>
              </w:rPr>
              <w:t xml:space="preserve"> </w:t>
            </w:r>
            <w:r w:rsidRPr="00CF28CF">
              <w:rPr>
                <w:rFonts w:asciiTheme="majorHAnsi" w:hAnsiTheme="majorHAnsi" w:cstheme="majorHAnsi"/>
                <w:color w:val="000000" w:themeColor="text1"/>
                <w:sz w:val="22"/>
                <w:szCs w:val="22"/>
                <w:lang w:val="en-US"/>
              </w:rPr>
              <w:t>000</w:t>
            </w:r>
            <w:r w:rsidRPr="00CF28CF">
              <w:rPr>
                <w:rFonts w:asciiTheme="majorHAnsi" w:hAnsiTheme="majorHAnsi" w:cstheme="majorHAnsi"/>
                <w:color w:val="000000" w:themeColor="text1"/>
                <w:sz w:val="22"/>
                <w:szCs w:val="22"/>
              </w:rPr>
              <w:t>**</w:t>
            </w:r>
          </w:p>
        </w:tc>
        <w:tc>
          <w:tcPr>
            <w:tcW w:w="4815" w:type="dxa"/>
            <w:gridSpan w:val="3"/>
            <w:tcBorders>
              <w:bottom w:val="single" w:sz="4" w:space="0" w:color="auto"/>
            </w:tcBorders>
            <w:shd w:val="clear" w:color="auto" w:fill="auto"/>
            <w:vAlign w:val="center"/>
          </w:tcPr>
          <w:p w14:paraId="24A731D9" w14:textId="77777777" w:rsidR="003D161C" w:rsidRPr="00CF28CF" w:rsidRDefault="003D161C" w:rsidP="003D161C">
            <w:pPr>
              <w:pStyle w:val="aa"/>
              <w:jc w:val="both"/>
              <w:rPr>
                <w:rFonts w:asciiTheme="majorHAnsi" w:hAnsiTheme="majorHAnsi" w:cstheme="majorHAnsi"/>
                <w:color w:val="000000" w:themeColor="text1"/>
              </w:rPr>
            </w:pPr>
            <w:r w:rsidRPr="00CF28CF">
              <w:rPr>
                <w:rFonts w:asciiTheme="majorHAnsi" w:hAnsiTheme="majorHAnsi" w:cstheme="majorHAnsi"/>
                <w:color w:val="000000" w:themeColor="text1"/>
              </w:rPr>
              <w:t>KZT 0* - по действующему займу один раз в месяц безвозмездно выдается в течение 3-х рабочих дней со дня поступления заявления о распределении поступающих денег в счет погашения задолженности по ДБЗ</w:t>
            </w:r>
          </w:p>
          <w:p w14:paraId="3D300E4D" w14:textId="77777777" w:rsidR="003D161C" w:rsidRPr="00CF28CF" w:rsidRDefault="003D161C" w:rsidP="003D161C">
            <w:pPr>
              <w:pStyle w:val="aa"/>
              <w:jc w:val="both"/>
              <w:rPr>
                <w:rFonts w:asciiTheme="majorHAnsi" w:hAnsiTheme="majorHAnsi" w:cstheme="majorHAnsi"/>
                <w:color w:val="000000" w:themeColor="text1"/>
              </w:rPr>
            </w:pPr>
          </w:p>
          <w:p w14:paraId="77A169D9" w14:textId="77777777" w:rsidR="003D161C" w:rsidRPr="00CF28CF" w:rsidRDefault="003D161C" w:rsidP="003D161C">
            <w:pPr>
              <w:pStyle w:val="aa"/>
              <w:jc w:val="both"/>
              <w:rPr>
                <w:rFonts w:asciiTheme="majorHAnsi" w:hAnsiTheme="majorHAnsi" w:cstheme="majorHAnsi"/>
                <w:color w:val="000000" w:themeColor="text1"/>
              </w:rPr>
            </w:pPr>
            <w:r w:rsidRPr="00CF28CF">
              <w:rPr>
                <w:rFonts w:asciiTheme="majorHAnsi" w:hAnsiTheme="majorHAnsi" w:cstheme="majorHAnsi"/>
                <w:color w:val="000000" w:themeColor="text1"/>
              </w:rPr>
              <w:t xml:space="preserve">KZT 5 000** – более одного раза в месяц </w:t>
            </w:r>
          </w:p>
        </w:tc>
      </w:tr>
      <w:tr w:rsidR="003D161C" w:rsidRPr="00CF28CF" w14:paraId="28796D75" w14:textId="77777777" w:rsidTr="00CD40F1">
        <w:trPr>
          <w:trHeight w:val="255"/>
        </w:trPr>
        <w:tc>
          <w:tcPr>
            <w:tcW w:w="847" w:type="dxa"/>
            <w:tcBorders>
              <w:bottom w:val="single" w:sz="4" w:space="0" w:color="auto"/>
            </w:tcBorders>
            <w:shd w:val="clear" w:color="auto" w:fill="auto"/>
            <w:noWrap/>
            <w:vAlign w:val="center"/>
          </w:tcPr>
          <w:p w14:paraId="2C25A68D"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5.7.5.</w:t>
            </w:r>
          </w:p>
        </w:tc>
        <w:tc>
          <w:tcPr>
            <w:tcW w:w="5669" w:type="dxa"/>
            <w:tcBorders>
              <w:bottom w:val="single" w:sz="4" w:space="0" w:color="auto"/>
            </w:tcBorders>
            <w:shd w:val="clear" w:color="auto" w:fill="auto"/>
            <w:vAlign w:val="center"/>
          </w:tcPr>
          <w:p w14:paraId="3B734158" w14:textId="77777777" w:rsidR="003D161C" w:rsidRPr="00CF28CF" w:rsidRDefault="003D161C" w:rsidP="003D161C">
            <w:pPr>
              <w:pStyle w:val="ad"/>
              <w:ind w:right="-45"/>
              <w:jc w:val="both"/>
              <w:rPr>
                <w:rFonts w:asciiTheme="majorHAnsi" w:hAnsiTheme="majorHAnsi" w:cstheme="majorHAnsi"/>
                <w:color w:val="000000" w:themeColor="text1"/>
                <w:sz w:val="22"/>
                <w:szCs w:val="22"/>
              </w:rPr>
            </w:pPr>
            <w:r w:rsidRPr="00CF28CF">
              <w:rPr>
                <w:rFonts w:asciiTheme="majorHAnsi" w:hAnsiTheme="majorHAnsi" w:cstheme="majorHAnsi"/>
                <w:color w:val="000000" w:themeColor="text1"/>
                <w:sz w:val="22"/>
                <w:szCs w:val="22"/>
              </w:rPr>
              <w:t xml:space="preserve">Предоставление справки о </w:t>
            </w:r>
            <w:r w:rsidRPr="00CF28CF">
              <w:rPr>
                <w:rFonts w:asciiTheme="majorHAnsi" w:eastAsia="Calibri" w:hAnsiTheme="majorHAnsi" w:cstheme="majorHAnsi"/>
                <w:color w:val="000000" w:themeColor="text1"/>
                <w:sz w:val="22"/>
                <w:szCs w:val="22"/>
              </w:rPr>
              <w:t xml:space="preserve">размере причитающейся к возврату суммы </w:t>
            </w:r>
            <w:r w:rsidRPr="00CF28CF">
              <w:rPr>
                <w:rFonts w:asciiTheme="majorHAnsi" w:hAnsiTheme="majorHAnsi" w:cstheme="majorHAnsi"/>
                <w:color w:val="000000" w:themeColor="text1"/>
                <w:sz w:val="22"/>
                <w:szCs w:val="22"/>
              </w:rPr>
              <w:t xml:space="preserve">по заявлению клиента о частичном или полном досрочном возврате банку предоставленных по договору банковского займа денег c указанием суммы основного долга, вознаграждения, комиссии, неустойки и </w:t>
            </w:r>
            <w:r w:rsidRPr="00CF28CF">
              <w:rPr>
                <w:rFonts w:asciiTheme="majorHAnsi" w:hAnsiTheme="majorHAnsi" w:cstheme="majorHAnsi"/>
                <w:color w:val="000000" w:themeColor="text1"/>
                <w:sz w:val="22"/>
                <w:szCs w:val="22"/>
              </w:rPr>
              <w:lastRenderedPageBreak/>
              <w:t>иных видов штрафных санкций, а также другие подлежащие уплате суммы (в том числе НДС)</w:t>
            </w:r>
          </w:p>
        </w:tc>
        <w:tc>
          <w:tcPr>
            <w:tcW w:w="3406" w:type="dxa"/>
            <w:gridSpan w:val="2"/>
            <w:tcBorders>
              <w:bottom w:val="single" w:sz="4" w:space="0" w:color="auto"/>
            </w:tcBorders>
            <w:shd w:val="clear" w:color="auto" w:fill="auto"/>
            <w:vAlign w:val="center"/>
          </w:tcPr>
          <w:p w14:paraId="4F9EA9CE" w14:textId="77777777" w:rsidR="003D161C" w:rsidRPr="00CF28CF" w:rsidDel="00E56E25" w:rsidRDefault="003D161C" w:rsidP="003D161C">
            <w:pPr>
              <w:pStyle w:val="ad"/>
              <w:ind w:right="-45"/>
              <w:jc w:val="center"/>
              <w:rPr>
                <w:rFonts w:asciiTheme="majorHAnsi" w:hAnsiTheme="majorHAnsi" w:cstheme="majorHAnsi"/>
                <w:color w:val="000000" w:themeColor="text1"/>
                <w:sz w:val="22"/>
                <w:szCs w:val="22"/>
                <w:lang w:val="en-US"/>
              </w:rPr>
            </w:pPr>
            <w:r w:rsidRPr="00CF28CF">
              <w:rPr>
                <w:rFonts w:asciiTheme="majorHAnsi" w:hAnsiTheme="majorHAnsi" w:cstheme="majorHAnsi"/>
                <w:color w:val="000000" w:themeColor="text1"/>
                <w:sz w:val="22"/>
                <w:szCs w:val="22"/>
                <w:lang w:val="en-US"/>
              </w:rPr>
              <w:lastRenderedPageBreak/>
              <w:t>KZT 0*</w:t>
            </w:r>
          </w:p>
        </w:tc>
        <w:tc>
          <w:tcPr>
            <w:tcW w:w="4815" w:type="dxa"/>
            <w:gridSpan w:val="3"/>
            <w:tcBorders>
              <w:bottom w:val="single" w:sz="4" w:space="0" w:color="auto"/>
            </w:tcBorders>
            <w:shd w:val="clear" w:color="auto" w:fill="auto"/>
            <w:vAlign w:val="center"/>
          </w:tcPr>
          <w:p w14:paraId="14E51FB3" w14:textId="77777777" w:rsidR="003D161C" w:rsidRPr="00CF28CF" w:rsidRDefault="003D161C" w:rsidP="003D161C">
            <w:pPr>
              <w:pStyle w:val="aa"/>
              <w:jc w:val="both"/>
              <w:rPr>
                <w:rFonts w:asciiTheme="majorHAnsi" w:eastAsia="Calibri" w:hAnsiTheme="majorHAnsi" w:cstheme="majorHAnsi"/>
                <w:color w:val="000000" w:themeColor="text1"/>
                <w:lang w:eastAsia="ru-RU"/>
              </w:rPr>
            </w:pPr>
          </w:p>
          <w:p w14:paraId="34FDE407" w14:textId="77777777" w:rsidR="003D161C" w:rsidRPr="00CF28CF" w:rsidRDefault="003D161C" w:rsidP="003D161C">
            <w:pPr>
              <w:pStyle w:val="aa"/>
              <w:jc w:val="both"/>
              <w:rPr>
                <w:rFonts w:asciiTheme="majorHAnsi" w:eastAsia="Calibri" w:hAnsiTheme="majorHAnsi" w:cstheme="majorHAnsi"/>
                <w:color w:val="000000" w:themeColor="text1"/>
                <w:lang w:eastAsia="ru-RU"/>
              </w:rPr>
            </w:pPr>
            <w:r w:rsidRPr="00CF28CF">
              <w:rPr>
                <w:rFonts w:asciiTheme="majorHAnsi" w:eastAsia="Calibri" w:hAnsiTheme="majorHAnsi" w:cstheme="majorHAnsi"/>
                <w:color w:val="000000" w:themeColor="text1"/>
                <w:lang w:eastAsia="ru-RU"/>
              </w:rPr>
              <w:t>KZT 0*- предоставление в течение 3-х рабочих дней со дня поступления заявления, в письменной форме размер причитающейся к возврату суммы по действующему займа.</w:t>
            </w:r>
          </w:p>
          <w:p w14:paraId="0B21BDC2" w14:textId="77777777" w:rsidR="003D161C" w:rsidRPr="00CF28CF" w:rsidRDefault="003D161C" w:rsidP="003D161C">
            <w:pPr>
              <w:jc w:val="both"/>
              <w:rPr>
                <w:rFonts w:asciiTheme="majorHAnsi" w:hAnsiTheme="majorHAnsi" w:cstheme="majorHAnsi"/>
                <w:color w:val="000000" w:themeColor="text1"/>
              </w:rPr>
            </w:pPr>
          </w:p>
        </w:tc>
      </w:tr>
      <w:tr w:rsidR="003D161C" w:rsidRPr="00CF28CF" w14:paraId="2060C250" w14:textId="77777777" w:rsidTr="00CD40F1">
        <w:trPr>
          <w:trHeight w:val="271"/>
        </w:trPr>
        <w:tc>
          <w:tcPr>
            <w:tcW w:w="847" w:type="dxa"/>
            <w:shd w:val="clear" w:color="auto" w:fill="007C9B"/>
            <w:noWrap/>
            <w:vAlign w:val="center"/>
          </w:tcPr>
          <w:p w14:paraId="5568DAE6" w14:textId="77777777" w:rsidR="003D161C" w:rsidRPr="0081353C" w:rsidRDefault="003D161C" w:rsidP="003D161C">
            <w:pPr>
              <w:rPr>
                <w:rFonts w:asciiTheme="majorHAnsi" w:hAnsiTheme="majorHAnsi" w:cstheme="majorHAnsi"/>
                <w:b/>
                <w:bCs/>
                <w:color w:val="FFFFFF" w:themeColor="background1"/>
              </w:rPr>
            </w:pPr>
            <w:r w:rsidRPr="0081353C">
              <w:rPr>
                <w:rFonts w:asciiTheme="majorHAnsi" w:hAnsiTheme="majorHAnsi" w:cstheme="majorHAnsi"/>
                <w:b/>
                <w:bCs/>
                <w:color w:val="FFFFFF" w:themeColor="background1"/>
              </w:rPr>
              <w:t>6.</w:t>
            </w:r>
          </w:p>
        </w:tc>
        <w:tc>
          <w:tcPr>
            <w:tcW w:w="13890" w:type="dxa"/>
            <w:gridSpan w:val="6"/>
            <w:shd w:val="clear" w:color="auto" w:fill="007C9B"/>
            <w:vAlign w:val="center"/>
          </w:tcPr>
          <w:p w14:paraId="32A288A4" w14:textId="77777777" w:rsidR="003D161C" w:rsidRPr="0081353C" w:rsidRDefault="003D161C" w:rsidP="003D161C">
            <w:pPr>
              <w:rPr>
                <w:rFonts w:asciiTheme="majorHAnsi" w:hAnsiTheme="majorHAnsi" w:cstheme="majorHAnsi"/>
                <w:b/>
                <w:bCs/>
                <w:color w:val="FFFFFF" w:themeColor="background1"/>
              </w:rPr>
            </w:pPr>
            <w:r w:rsidRPr="0081353C">
              <w:rPr>
                <w:rFonts w:asciiTheme="majorHAnsi" w:hAnsiTheme="majorHAnsi" w:cstheme="majorHAnsi"/>
                <w:b/>
                <w:bCs/>
                <w:color w:val="FFFFFF" w:themeColor="background1"/>
              </w:rPr>
              <w:t>СЕЙФОВЫЕ ОПЕРАЦИИ</w:t>
            </w:r>
          </w:p>
        </w:tc>
      </w:tr>
      <w:tr w:rsidR="003D161C" w:rsidRPr="00CF28CF" w14:paraId="55EA10F5" w14:textId="77777777" w:rsidTr="00CD40F1">
        <w:trPr>
          <w:trHeight w:val="220"/>
        </w:trPr>
        <w:tc>
          <w:tcPr>
            <w:tcW w:w="847" w:type="dxa"/>
            <w:vMerge w:val="restart"/>
            <w:shd w:val="clear" w:color="auto" w:fill="FFFFFF"/>
            <w:noWrap/>
            <w:vAlign w:val="center"/>
          </w:tcPr>
          <w:p w14:paraId="3B0B3C86"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6.1.</w:t>
            </w:r>
          </w:p>
        </w:tc>
        <w:tc>
          <w:tcPr>
            <w:tcW w:w="5669" w:type="dxa"/>
            <w:vMerge w:val="restart"/>
            <w:shd w:val="clear" w:color="auto" w:fill="FFFFFF"/>
            <w:vAlign w:val="center"/>
          </w:tcPr>
          <w:p w14:paraId="391DA2C4"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Аренда сейфа (в том числе НДС):</w:t>
            </w:r>
          </w:p>
        </w:tc>
        <w:tc>
          <w:tcPr>
            <w:tcW w:w="8221" w:type="dxa"/>
            <w:gridSpan w:val="5"/>
            <w:shd w:val="clear" w:color="auto" w:fill="FFFFFF"/>
            <w:vAlign w:val="center"/>
          </w:tcPr>
          <w:p w14:paraId="40FA1AFC"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Срок аренды исчисляется в календарных днях</w:t>
            </w:r>
          </w:p>
        </w:tc>
      </w:tr>
      <w:tr w:rsidR="003D161C" w:rsidRPr="00CF28CF" w14:paraId="4943D371" w14:textId="77777777" w:rsidTr="00CD40F1">
        <w:trPr>
          <w:trHeight w:val="190"/>
        </w:trPr>
        <w:tc>
          <w:tcPr>
            <w:tcW w:w="847" w:type="dxa"/>
            <w:vMerge/>
            <w:shd w:val="clear" w:color="auto" w:fill="FFFFFF"/>
            <w:noWrap/>
            <w:vAlign w:val="center"/>
          </w:tcPr>
          <w:p w14:paraId="0F9977ED" w14:textId="77777777" w:rsidR="003D161C" w:rsidRPr="00CF28CF" w:rsidRDefault="003D161C" w:rsidP="003D161C">
            <w:pPr>
              <w:rPr>
                <w:rFonts w:asciiTheme="majorHAnsi" w:hAnsiTheme="majorHAnsi" w:cstheme="majorHAnsi"/>
                <w:bCs/>
                <w:color w:val="000000" w:themeColor="text1"/>
              </w:rPr>
            </w:pPr>
          </w:p>
        </w:tc>
        <w:tc>
          <w:tcPr>
            <w:tcW w:w="5669" w:type="dxa"/>
            <w:vMerge/>
            <w:shd w:val="clear" w:color="auto" w:fill="FFFFFF"/>
            <w:vAlign w:val="center"/>
          </w:tcPr>
          <w:p w14:paraId="0D9A6850" w14:textId="77777777" w:rsidR="003D161C" w:rsidRPr="00CF28CF" w:rsidRDefault="003D161C" w:rsidP="003D161C">
            <w:pPr>
              <w:rPr>
                <w:rFonts w:asciiTheme="majorHAnsi" w:hAnsiTheme="majorHAnsi" w:cstheme="majorHAnsi"/>
                <w:bCs/>
                <w:color w:val="000000" w:themeColor="text1"/>
              </w:rPr>
            </w:pPr>
          </w:p>
        </w:tc>
        <w:tc>
          <w:tcPr>
            <w:tcW w:w="1703" w:type="dxa"/>
            <w:shd w:val="clear" w:color="auto" w:fill="FFFFFF"/>
            <w:vAlign w:val="center"/>
          </w:tcPr>
          <w:p w14:paraId="77A074CA"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1 неделя</w:t>
            </w:r>
          </w:p>
        </w:tc>
        <w:tc>
          <w:tcPr>
            <w:tcW w:w="1703" w:type="dxa"/>
            <w:shd w:val="clear" w:color="auto" w:fill="FFFFFF"/>
            <w:vAlign w:val="center"/>
          </w:tcPr>
          <w:p w14:paraId="61AD5E45"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1 месяц</w:t>
            </w:r>
          </w:p>
        </w:tc>
        <w:tc>
          <w:tcPr>
            <w:tcW w:w="1842" w:type="dxa"/>
            <w:shd w:val="clear" w:color="auto" w:fill="FFFFFF"/>
            <w:vAlign w:val="center"/>
          </w:tcPr>
          <w:p w14:paraId="530664B1"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3 месяца</w:t>
            </w:r>
          </w:p>
        </w:tc>
        <w:tc>
          <w:tcPr>
            <w:tcW w:w="1701" w:type="dxa"/>
            <w:shd w:val="clear" w:color="auto" w:fill="FFFFFF"/>
            <w:vAlign w:val="center"/>
          </w:tcPr>
          <w:p w14:paraId="3751BC28"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6 месяцев</w:t>
            </w:r>
          </w:p>
        </w:tc>
        <w:tc>
          <w:tcPr>
            <w:tcW w:w="1272" w:type="dxa"/>
            <w:shd w:val="clear" w:color="auto" w:fill="FFFFFF"/>
            <w:vAlign w:val="center"/>
          </w:tcPr>
          <w:p w14:paraId="55AC2CE9"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1 год</w:t>
            </w:r>
          </w:p>
        </w:tc>
      </w:tr>
      <w:tr w:rsidR="003D161C" w:rsidRPr="00CF28CF" w14:paraId="2EFA8D43" w14:textId="77777777" w:rsidTr="00CD40F1">
        <w:trPr>
          <w:trHeight w:val="220"/>
        </w:trPr>
        <w:tc>
          <w:tcPr>
            <w:tcW w:w="847" w:type="dxa"/>
            <w:shd w:val="clear" w:color="auto" w:fill="FFFFFF"/>
            <w:noWrap/>
            <w:vAlign w:val="center"/>
          </w:tcPr>
          <w:p w14:paraId="4A136600"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653CE092"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Малый сейф 80 </w:t>
            </w:r>
            <w:r w:rsidRPr="00CF28CF">
              <w:rPr>
                <w:rFonts w:asciiTheme="majorHAnsi" w:hAnsiTheme="majorHAnsi" w:cstheme="majorHAnsi"/>
                <w:bCs/>
                <w:color w:val="000000" w:themeColor="text1"/>
                <w:lang w:val="en-US"/>
              </w:rPr>
              <w:t>x</w:t>
            </w:r>
            <w:r w:rsidRPr="00CF28CF">
              <w:rPr>
                <w:rFonts w:asciiTheme="majorHAnsi" w:hAnsiTheme="majorHAnsi" w:cstheme="majorHAnsi"/>
                <w:bCs/>
                <w:color w:val="000000" w:themeColor="text1"/>
              </w:rPr>
              <w:t xml:space="preserve"> 246 </w:t>
            </w:r>
            <w:r w:rsidRPr="00CF28CF">
              <w:rPr>
                <w:rFonts w:asciiTheme="majorHAnsi" w:hAnsiTheme="majorHAnsi" w:cstheme="majorHAnsi"/>
                <w:bCs/>
                <w:color w:val="000000" w:themeColor="text1"/>
                <w:lang w:val="en-US"/>
              </w:rPr>
              <w:t>x</w:t>
            </w:r>
            <w:r w:rsidRPr="00CF28CF">
              <w:rPr>
                <w:rFonts w:asciiTheme="majorHAnsi" w:hAnsiTheme="majorHAnsi" w:cstheme="majorHAnsi"/>
                <w:bCs/>
                <w:color w:val="000000" w:themeColor="text1"/>
              </w:rPr>
              <w:t xml:space="preserve"> </w:t>
            </w:r>
            <w:proofErr w:type="gramStart"/>
            <w:r w:rsidRPr="00CF28CF">
              <w:rPr>
                <w:rFonts w:asciiTheme="majorHAnsi" w:hAnsiTheme="majorHAnsi" w:cstheme="majorHAnsi"/>
                <w:bCs/>
                <w:color w:val="000000" w:themeColor="text1"/>
              </w:rPr>
              <w:t xml:space="preserve">450,   </w:t>
            </w:r>
            <w:proofErr w:type="gramEnd"/>
            <w:r w:rsidRPr="00CF28CF">
              <w:rPr>
                <w:rFonts w:asciiTheme="majorHAnsi" w:hAnsiTheme="majorHAnsi" w:cstheme="majorHAnsi"/>
                <w:bCs/>
                <w:color w:val="000000" w:themeColor="text1"/>
              </w:rPr>
              <w:t xml:space="preserve">    8856 (куб. см)</w:t>
            </w:r>
          </w:p>
        </w:tc>
        <w:tc>
          <w:tcPr>
            <w:tcW w:w="1703" w:type="dxa"/>
            <w:shd w:val="clear" w:color="auto" w:fill="FFFFFF"/>
            <w:vAlign w:val="center"/>
          </w:tcPr>
          <w:p w14:paraId="6B802152"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5 000</w:t>
            </w:r>
          </w:p>
        </w:tc>
        <w:tc>
          <w:tcPr>
            <w:tcW w:w="1703" w:type="dxa"/>
            <w:shd w:val="clear" w:color="auto" w:fill="FFFFFF"/>
            <w:vAlign w:val="center"/>
          </w:tcPr>
          <w:p w14:paraId="2D8B304A" w14:textId="77777777" w:rsidR="003D161C" w:rsidRPr="00CF28CF" w:rsidRDefault="003D161C" w:rsidP="003D161C">
            <w:pPr>
              <w:jc w:val="center"/>
              <w:rPr>
                <w:rFonts w:asciiTheme="majorHAnsi" w:hAnsiTheme="majorHAnsi" w:cstheme="majorHAnsi"/>
                <w:bCs/>
                <w:color w:val="000000" w:themeColor="text1"/>
                <w:lang w:val="kk-KZ"/>
              </w:rPr>
            </w:pPr>
            <w:r w:rsidRPr="00CF28CF">
              <w:rPr>
                <w:rFonts w:asciiTheme="majorHAnsi" w:hAnsiTheme="majorHAnsi" w:cstheme="majorHAnsi"/>
                <w:bCs/>
                <w:color w:val="000000" w:themeColor="text1"/>
              </w:rPr>
              <w:t xml:space="preserve">KZT </w:t>
            </w:r>
            <w:r w:rsidRPr="00CF28CF">
              <w:rPr>
                <w:rFonts w:asciiTheme="majorHAnsi" w:hAnsiTheme="majorHAnsi" w:cstheme="majorHAnsi"/>
                <w:bCs/>
                <w:color w:val="000000" w:themeColor="text1"/>
                <w:lang w:val="kk-KZ"/>
              </w:rPr>
              <w:t>5 000</w:t>
            </w:r>
          </w:p>
        </w:tc>
        <w:tc>
          <w:tcPr>
            <w:tcW w:w="1842" w:type="dxa"/>
            <w:shd w:val="clear" w:color="auto" w:fill="FFFFFF"/>
            <w:vAlign w:val="center"/>
          </w:tcPr>
          <w:p w14:paraId="4FC85721" w14:textId="77777777" w:rsidR="003D161C" w:rsidRPr="00CF28CF" w:rsidRDefault="003D161C" w:rsidP="003D161C">
            <w:pPr>
              <w:jc w:val="center"/>
              <w:rPr>
                <w:rFonts w:asciiTheme="majorHAnsi" w:hAnsiTheme="majorHAnsi" w:cstheme="majorHAnsi"/>
                <w:color w:val="000000" w:themeColor="text1"/>
                <w:lang w:val="kk-KZ"/>
              </w:rPr>
            </w:pPr>
            <w:r w:rsidRPr="00CF28CF">
              <w:rPr>
                <w:rFonts w:asciiTheme="majorHAnsi" w:hAnsiTheme="majorHAnsi" w:cstheme="majorHAnsi"/>
                <w:bCs/>
                <w:color w:val="000000" w:themeColor="text1"/>
              </w:rPr>
              <w:t>KZT</w:t>
            </w:r>
            <w:r w:rsidRPr="00CF28CF">
              <w:rPr>
                <w:rFonts w:asciiTheme="majorHAnsi" w:hAnsiTheme="majorHAnsi" w:cstheme="majorHAnsi"/>
                <w:color w:val="000000" w:themeColor="text1"/>
              </w:rPr>
              <w:t xml:space="preserve">  </w:t>
            </w:r>
            <w:r w:rsidRPr="00CF28CF">
              <w:rPr>
                <w:rFonts w:asciiTheme="majorHAnsi" w:hAnsiTheme="majorHAnsi" w:cstheme="majorHAnsi"/>
                <w:color w:val="000000" w:themeColor="text1"/>
                <w:lang w:val="kk-KZ"/>
              </w:rPr>
              <w:t>10 000</w:t>
            </w:r>
          </w:p>
        </w:tc>
        <w:tc>
          <w:tcPr>
            <w:tcW w:w="1701" w:type="dxa"/>
            <w:shd w:val="clear" w:color="auto" w:fill="FFFFFF"/>
            <w:vAlign w:val="center"/>
          </w:tcPr>
          <w:p w14:paraId="53C37B6F" w14:textId="77777777" w:rsidR="003D161C" w:rsidRPr="00CF28CF" w:rsidRDefault="003D161C" w:rsidP="003D161C">
            <w:pPr>
              <w:jc w:val="center"/>
              <w:rPr>
                <w:rFonts w:asciiTheme="majorHAnsi" w:hAnsiTheme="majorHAnsi" w:cstheme="majorHAnsi"/>
                <w:color w:val="000000" w:themeColor="text1"/>
                <w:lang w:val="kk-KZ"/>
              </w:rPr>
            </w:pPr>
            <w:r w:rsidRPr="00CF28CF">
              <w:rPr>
                <w:rFonts w:asciiTheme="majorHAnsi" w:hAnsiTheme="majorHAnsi" w:cstheme="majorHAnsi"/>
                <w:bCs/>
                <w:color w:val="000000" w:themeColor="text1"/>
              </w:rPr>
              <w:t>KZT</w:t>
            </w:r>
            <w:r w:rsidRPr="00CF28CF">
              <w:rPr>
                <w:rFonts w:asciiTheme="majorHAnsi" w:hAnsiTheme="majorHAnsi" w:cstheme="majorHAnsi"/>
                <w:color w:val="000000" w:themeColor="text1"/>
              </w:rPr>
              <w:t xml:space="preserve"> </w:t>
            </w:r>
            <w:r w:rsidRPr="00CF28CF">
              <w:rPr>
                <w:rFonts w:asciiTheme="majorHAnsi" w:hAnsiTheme="majorHAnsi" w:cstheme="majorHAnsi"/>
                <w:color w:val="000000" w:themeColor="text1"/>
                <w:lang w:val="kk-KZ"/>
              </w:rPr>
              <w:t>15 000</w:t>
            </w:r>
          </w:p>
        </w:tc>
        <w:tc>
          <w:tcPr>
            <w:tcW w:w="1272" w:type="dxa"/>
            <w:shd w:val="clear" w:color="auto" w:fill="FFFFFF"/>
            <w:vAlign w:val="center"/>
          </w:tcPr>
          <w:p w14:paraId="0D632120" w14:textId="77777777" w:rsidR="003D161C" w:rsidRPr="00CF28CF" w:rsidRDefault="003D161C" w:rsidP="003D161C">
            <w:pPr>
              <w:jc w:val="center"/>
              <w:rPr>
                <w:rFonts w:asciiTheme="majorHAnsi" w:hAnsiTheme="majorHAnsi" w:cstheme="majorHAnsi"/>
                <w:color w:val="000000" w:themeColor="text1"/>
                <w:lang w:val="kk-KZ"/>
              </w:rPr>
            </w:pPr>
            <w:r w:rsidRPr="00CF28CF">
              <w:rPr>
                <w:rFonts w:asciiTheme="majorHAnsi" w:hAnsiTheme="majorHAnsi" w:cstheme="majorHAnsi"/>
                <w:bCs/>
                <w:color w:val="000000" w:themeColor="text1"/>
              </w:rPr>
              <w:t>KZT</w:t>
            </w:r>
            <w:r w:rsidRPr="00CF28CF">
              <w:rPr>
                <w:rFonts w:asciiTheme="majorHAnsi" w:hAnsiTheme="majorHAnsi" w:cstheme="majorHAnsi"/>
                <w:color w:val="000000" w:themeColor="text1"/>
              </w:rPr>
              <w:t xml:space="preserve"> </w:t>
            </w:r>
            <w:r w:rsidRPr="00CF28CF">
              <w:rPr>
                <w:rFonts w:asciiTheme="majorHAnsi" w:hAnsiTheme="majorHAnsi" w:cstheme="majorHAnsi"/>
                <w:color w:val="000000" w:themeColor="text1"/>
                <w:lang w:val="kk-KZ"/>
              </w:rPr>
              <w:t> 30 000</w:t>
            </w:r>
          </w:p>
        </w:tc>
      </w:tr>
      <w:tr w:rsidR="003D161C" w:rsidRPr="00CF28CF" w14:paraId="686C507A" w14:textId="77777777" w:rsidTr="00CD40F1">
        <w:trPr>
          <w:trHeight w:val="269"/>
        </w:trPr>
        <w:tc>
          <w:tcPr>
            <w:tcW w:w="847" w:type="dxa"/>
            <w:shd w:val="clear" w:color="auto" w:fill="FFFFFF"/>
            <w:noWrap/>
            <w:vAlign w:val="center"/>
          </w:tcPr>
          <w:p w14:paraId="5D0A0580" w14:textId="77777777" w:rsidR="003D161C" w:rsidRPr="00CF28CF" w:rsidRDefault="003D161C" w:rsidP="003D161C">
            <w:pPr>
              <w:rPr>
                <w:rFonts w:asciiTheme="majorHAnsi" w:hAnsiTheme="majorHAnsi" w:cstheme="majorHAnsi"/>
                <w:color w:val="000000" w:themeColor="text1"/>
              </w:rPr>
            </w:pPr>
          </w:p>
        </w:tc>
        <w:tc>
          <w:tcPr>
            <w:tcW w:w="5669" w:type="dxa"/>
            <w:shd w:val="clear" w:color="auto" w:fill="FFFFFF"/>
            <w:vAlign w:val="center"/>
          </w:tcPr>
          <w:p w14:paraId="6481E83F"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Средний сейф 144 </w:t>
            </w:r>
            <w:r w:rsidRPr="00CF28CF">
              <w:rPr>
                <w:rFonts w:asciiTheme="majorHAnsi" w:hAnsiTheme="majorHAnsi" w:cstheme="majorHAnsi"/>
                <w:bCs/>
                <w:color w:val="000000" w:themeColor="text1"/>
                <w:lang w:val="en-US"/>
              </w:rPr>
              <w:t>x</w:t>
            </w:r>
            <w:r w:rsidRPr="00CF28CF">
              <w:rPr>
                <w:rFonts w:asciiTheme="majorHAnsi" w:hAnsiTheme="majorHAnsi" w:cstheme="majorHAnsi"/>
                <w:bCs/>
                <w:color w:val="000000" w:themeColor="text1"/>
              </w:rPr>
              <w:t xml:space="preserve"> 246 </w:t>
            </w:r>
            <w:r w:rsidRPr="00CF28CF">
              <w:rPr>
                <w:rFonts w:asciiTheme="majorHAnsi" w:hAnsiTheme="majorHAnsi" w:cstheme="majorHAnsi"/>
                <w:bCs/>
                <w:color w:val="000000" w:themeColor="text1"/>
                <w:lang w:val="en-US"/>
              </w:rPr>
              <w:t>x</w:t>
            </w:r>
            <w:r w:rsidRPr="00CF28CF">
              <w:rPr>
                <w:rFonts w:asciiTheme="majorHAnsi" w:hAnsiTheme="majorHAnsi" w:cstheme="majorHAnsi"/>
                <w:bCs/>
                <w:color w:val="000000" w:themeColor="text1"/>
              </w:rPr>
              <w:t xml:space="preserve"> </w:t>
            </w:r>
            <w:proofErr w:type="gramStart"/>
            <w:r w:rsidRPr="00CF28CF">
              <w:rPr>
                <w:rFonts w:asciiTheme="majorHAnsi" w:hAnsiTheme="majorHAnsi" w:cstheme="majorHAnsi"/>
                <w:bCs/>
                <w:color w:val="000000" w:themeColor="text1"/>
              </w:rPr>
              <w:t>450,  15940</w:t>
            </w:r>
            <w:proofErr w:type="gramEnd"/>
            <w:r w:rsidRPr="00CF28CF">
              <w:rPr>
                <w:rFonts w:asciiTheme="majorHAnsi" w:hAnsiTheme="majorHAnsi" w:cstheme="majorHAnsi"/>
                <w:bCs/>
                <w:color w:val="000000" w:themeColor="text1"/>
              </w:rPr>
              <w:t>,8 (</w:t>
            </w:r>
            <w:proofErr w:type="spellStart"/>
            <w:r w:rsidRPr="00CF28CF">
              <w:rPr>
                <w:rFonts w:asciiTheme="majorHAnsi" w:hAnsiTheme="majorHAnsi" w:cstheme="majorHAnsi"/>
                <w:bCs/>
                <w:color w:val="000000" w:themeColor="text1"/>
              </w:rPr>
              <w:t>куб.см</w:t>
            </w:r>
            <w:proofErr w:type="spellEnd"/>
            <w:r w:rsidRPr="00CF28CF">
              <w:rPr>
                <w:rFonts w:asciiTheme="majorHAnsi" w:hAnsiTheme="majorHAnsi" w:cstheme="majorHAnsi"/>
                <w:bCs/>
                <w:color w:val="000000" w:themeColor="text1"/>
              </w:rPr>
              <w:t>)</w:t>
            </w:r>
          </w:p>
        </w:tc>
        <w:tc>
          <w:tcPr>
            <w:tcW w:w="1703" w:type="dxa"/>
            <w:shd w:val="clear" w:color="auto" w:fill="FFFFFF"/>
            <w:vAlign w:val="center"/>
          </w:tcPr>
          <w:p w14:paraId="66B7B68A" w14:textId="77777777" w:rsidR="003D161C" w:rsidRPr="00CF28CF" w:rsidRDefault="003D161C" w:rsidP="003D161C">
            <w:pPr>
              <w:jc w:val="center"/>
              <w:rPr>
                <w:rFonts w:asciiTheme="majorHAnsi" w:hAnsiTheme="majorHAnsi" w:cstheme="majorHAnsi"/>
                <w:bCs/>
                <w:color w:val="000000" w:themeColor="text1"/>
                <w:lang w:val="kk-KZ"/>
              </w:rPr>
            </w:pPr>
            <w:r w:rsidRPr="00CF28CF">
              <w:rPr>
                <w:rFonts w:asciiTheme="majorHAnsi" w:hAnsiTheme="majorHAnsi" w:cstheme="majorHAnsi"/>
                <w:bCs/>
                <w:color w:val="000000" w:themeColor="text1"/>
              </w:rPr>
              <w:t>KZT  </w:t>
            </w:r>
            <w:r w:rsidRPr="00CF28CF">
              <w:rPr>
                <w:rFonts w:asciiTheme="majorHAnsi" w:hAnsiTheme="majorHAnsi" w:cstheme="majorHAnsi"/>
                <w:bCs/>
                <w:color w:val="000000" w:themeColor="text1"/>
                <w:lang w:val="kk-KZ"/>
              </w:rPr>
              <w:t>7 000</w:t>
            </w:r>
          </w:p>
        </w:tc>
        <w:tc>
          <w:tcPr>
            <w:tcW w:w="1703" w:type="dxa"/>
            <w:shd w:val="clear" w:color="auto" w:fill="FFFFFF"/>
            <w:vAlign w:val="center"/>
          </w:tcPr>
          <w:p w14:paraId="30E2BD6D" w14:textId="77777777" w:rsidR="003D161C" w:rsidRPr="00CF28CF" w:rsidRDefault="003D161C" w:rsidP="003D161C">
            <w:pPr>
              <w:jc w:val="center"/>
              <w:rPr>
                <w:rFonts w:asciiTheme="majorHAnsi" w:hAnsiTheme="majorHAnsi" w:cstheme="majorHAnsi"/>
                <w:bCs/>
                <w:color w:val="000000" w:themeColor="text1"/>
                <w:lang w:val="kk-KZ"/>
              </w:rPr>
            </w:pPr>
            <w:r w:rsidRPr="00CF28CF">
              <w:rPr>
                <w:rFonts w:asciiTheme="majorHAnsi" w:hAnsiTheme="majorHAnsi" w:cstheme="majorHAnsi"/>
                <w:bCs/>
                <w:color w:val="000000" w:themeColor="text1"/>
              </w:rPr>
              <w:t xml:space="preserve">KZT </w:t>
            </w:r>
            <w:r w:rsidRPr="00CF28CF">
              <w:rPr>
                <w:rFonts w:asciiTheme="majorHAnsi" w:hAnsiTheme="majorHAnsi" w:cstheme="majorHAnsi"/>
                <w:bCs/>
                <w:color w:val="000000" w:themeColor="text1"/>
                <w:lang w:val="kk-KZ"/>
              </w:rPr>
              <w:t>7 000</w:t>
            </w:r>
          </w:p>
        </w:tc>
        <w:tc>
          <w:tcPr>
            <w:tcW w:w="1842" w:type="dxa"/>
            <w:shd w:val="clear" w:color="auto" w:fill="FFFFFF"/>
            <w:vAlign w:val="center"/>
          </w:tcPr>
          <w:p w14:paraId="0589CAA7" w14:textId="77777777" w:rsidR="003D161C" w:rsidRPr="00CF28CF" w:rsidRDefault="003D161C" w:rsidP="003D161C">
            <w:pPr>
              <w:jc w:val="center"/>
              <w:rPr>
                <w:rFonts w:asciiTheme="majorHAnsi" w:hAnsiTheme="majorHAnsi" w:cstheme="majorHAnsi"/>
                <w:bCs/>
                <w:color w:val="000000" w:themeColor="text1"/>
                <w:lang w:val="kk-KZ"/>
              </w:rPr>
            </w:pPr>
            <w:r w:rsidRPr="00CF28CF">
              <w:rPr>
                <w:rFonts w:asciiTheme="majorHAnsi" w:hAnsiTheme="majorHAnsi" w:cstheme="majorHAnsi"/>
                <w:bCs/>
                <w:color w:val="000000" w:themeColor="text1"/>
              </w:rPr>
              <w:t>KZT  </w:t>
            </w:r>
            <w:r w:rsidRPr="00CF28CF">
              <w:rPr>
                <w:rFonts w:asciiTheme="majorHAnsi" w:hAnsiTheme="majorHAnsi" w:cstheme="majorHAnsi"/>
                <w:bCs/>
                <w:color w:val="000000" w:themeColor="text1"/>
                <w:lang w:val="kk-KZ"/>
              </w:rPr>
              <w:t>14 000</w:t>
            </w:r>
          </w:p>
        </w:tc>
        <w:tc>
          <w:tcPr>
            <w:tcW w:w="1701" w:type="dxa"/>
            <w:shd w:val="clear" w:color="auto" w:fill="FFFFFF"/>
            <w:vAlign w:val="center"/>
          </w:tcPr>
          <w:p w14:paraId="12302A29" w14:textId="77777777" w:rsidR="003D161C" w:rsidRPr="00CF28CF" w:rsidRDefault="003D161C" w:rsidP="003D161C">
            <w:pPr>
              <w:jc w:val="center"/>
              <w:rPr>
                <w:rFonts w:asciiTheme="majorHAnsi" w:hAnsiTheme="majorHAnsi" w:cstheme="majorHAnsi"/>
                <w:bCs/>
                <w:color w:val="000000" w:themeColor="text1"/>
                <w:lang w:val="kk-KZ"/>
              </w:rPr>
            </w:pPr>
            <w:r w:rsidRPr="00CF28CF">
              <w:rPr>
                <w:rFonts w:asciiTheme="majorHAnsi" w:hAnsiTheme="majorHAnsi" w:cstheme="majorHAnsi"/>
                <w:bCs/>
                <w:color w:val="000000" w:themeColor="text1"/>
              </w:rPr>
              <w:t>KZT  </w:t>
            </w:r>
            <w:r w:rsidRPr="00CF28CF">
              <w:rPr>
                <w:rFonts w:asciiTheme="majorHAnsi" w:hAnsiTheme="majorHAnsi" w:cstheme="majorHAnsi"/>
                <w:bCs/>
                <w:color w:val="000000" w:themeColor="text1"/>
                <w:lang w:val="kk-KZ"/>
              </w:rPr>
              <w:t>25 000</w:t>
            </w:r>
          </w:p>
        </w:tc>
        <w:tc>
          <w:tcPr>
            <w:tcW w:w="1272" w:type="dxa"/>
            <w:shd w:val="clear" w:color="auto" w:fill="FFFFFF"/>
            <w:vAlign w:val="center"/>
          </w:tcPr>
          <w:p w14:paraId="5CCE10EE" w14:textId="77777777" w:rsidR="003D161C" w:rsidRPr="00CF28CF" w:rsidRDefault="003D161C" w:rsidP="003D161C">
            <w:pPr>
              <w:jc w:val="center"/>
              <w:rPr>
                <w:rFonts w:asciiTheme="majorHAnsi" w:hAnsiTheme="majorHAnsi" w:cstheme="majorHAnsi"/>
                <w:bCs/>
                <w:color w:val="000000" w:themeColor="text1"/>
                <w:lang w:val="kk-KZ"/>
              </w:rPr>
            </w:pPr>
            <w:r w:rsidRPr="00CF28CF">
              <w:rPr>
                <w:rFonts w:asciiTheme="majorHAnsi" w:hAnsiTheme="majorHAnsi" w:cstheme="majorHAnsi"/>
                <w:bCs/>
                <w:color w:val="000000" w:themeColor="text1"/>
              </w:rPr>
              <w:t>KZT  </w:t>
            </w:r>
            <w:r w:rsidRPr="00CF28CF">
              <w:rPr>
                <w:rFonts w:asciiTheme="majorHAnsi" w:hAnsiTheme="majorHAnsi" w:cstheme="majorHAnsi"/>
                <w:bCs/>
                <w:color w:val="000000" w:themeColor="text1"/>
                <w:lang w:val="kk-KZ"/>
              </w:rPr>
              <w:t>45 000</w:t>
            </w:r>
          </w:p>
        </w:tc>
      </w:tr>
      <w:tr w:rsidR="003D161C" w:rsidRPr="00CF28CF" w14:paraId="488FF929" w14:textId="77777777" w:rsidTr="00CD40F1">
        <w:trPr>
          <w:trHeight w:val="258"/>
        </w:trPr>
        <w:tc>
          <w:tcPr>
            <w:tcW w:w="847" w:type="dxa"/>
            <w:shd w:val="clear" w:color="auto" w:fill="FFFFFF"/>
            <w:noWrap/>
            <w:vAlign w:val="center"/>
          </w:tcPr>
          <w:p w14:paraId="1E58463E"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3B8B7DE8"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Большой сейф 450 X 246 X </w:t>
            </w:r>
            <w:proofErr w:type="gramStart"/>
            <w:r w:rsidRPr="00CF28CF">
              <w:rPr>
                <w:rFonts w:asciiTheme="majorHAnsi" w:hAnsiTheme="majorHAnsi" w:cstheme="majorHAnsi"/>
                <w:bCs/>
                <w:color w:val="000000" w:themeColor="text1"/>
              </w:rPr>
              <w:t>450,  49815</w:t>
            </w:r>
            <w:proofErr w:type="gramEnd"/>
            <w:r w:rsidRPr="00CF28CF">
              <w:rPr>
                <w:rFonts w:asciiTheme="majorHAnsi" w:hAnsiTheme="majorHAnsi" w:cstheme="majorHAnsi"/>
                <w:bCs/>
                <w:color w:val="000000" w:themeColor="text1"/>
              </w:rPr>
              <w:t>(</w:t>
            </w:r>
            <w:proofErr w:type="spellStart"/>
            <w:r w:rsidRPr="00CF28CF">
              <w:rPr>
                <w:rFonts w:asciiTheme="majorHAnsi" w:hAnsiTheme="majorHAnsi" w:cstheme="majorHAnsi"/>
                <w:bCs/>
                <w:color w:val="000000" w:themeColor="text1"/>
              </w:rPr>
              <w:t>куб.см</w:t>
            </w:r>
            <w:proofErr w:type="spellEnd"/>
            <w:r w:rsidRPr="00CF28CF">
              <w:rPr>
                <w:rFonts w:asciiTheme="majorHAnsi" w:hAnsiTheme="majorHAnsi" w:cstheme="majorHAnsi"/>
                <w:bCs/>
                <w:color w:val="000000" w:themeColor="text1"/>
              </w:rPr>
              <w:t>)</w:t>
            </w:r>
          </w:p>
        </w:tc>
        <w:tc>
          <w:tcPr>
            <w:tcW w:w="1703" w:type="dxa"/>
            <w:shd w:val="clear" w:color="auto" w:fill="FFFFFF"/>
            <w:vAlign w:val="center"/>
          </w:tcPr>
          <w:p w14:paraId="716A0EC3" w14:textId="77777777" w:rsidR="003D161C" w:rsidRPr="00CF28CF" w:rsidRDefault="003D161C" w:rsidP="003D161C">
            <w:pPr>
              <w:jc w:val="center"/>
              <w:rPr>
                <w:rFonts w:asciiTheme="majorHAnsi" w:hAnsiTheme="majorHAnsi" w:cstheme="majorHAnsi"/>
                <w:color w:val="000000" w:themeColor="text1"/>
                <w:lang w:val="kk-KZ"/>
              </w:rPr>
            </w:pPr>
            <w:r w:rsidRPr="00CF28CF">
              <w:rPr>
                <w:rFonts w:asciiTheme="majorHAnsi" w:hAnsiTheme="majorHAnsi" w:cstheme="majorHAnsi"/>
                <w:bCs/>
                <w:color w:val="000000" w:themeColor="text1"/>
              </w:rPr>
              <w:t>KZT</w:t>
            </w:r>
            <w:r w:rsidRPr="00CF28CF">
              <w:rPr>
                <w:rFonts w:asciiTheme="majorHAnsi" w:hAnsiTheme="majorHAnsi" w:cstheme="majorHAnsi"/>
                <w:color w:val="000000" w:themeColor="text1"/>
              </w:rPr>
              <w:t xml:space="preserve">  </w:t>
            </w:r>
            <w:r w:rsidRPr="00CF28CF">
              <w:rPr>
                <w:rFonts w:asciiTheme="majorHAnsi" w:hAnsiTheme="majorHAnsi" w:cstheme="majorHAnsi"/>
                <w:color w:val="000000" w:themeColor="text1"/>
                <w:lang w:val="kk-KZ"/>
              </w:rPr>
              <w:t>10 000</w:t>
            </w:r>
          </w:p>
        </w:tc>
        <w:tc>
          <w:tcPr>
            <w:tcW w:w="1703" w:type="dxa"/>
            <w:shd w:val="clear" w:color="auto" w:fill="FFFFFF"/>
            <w:vAlign w:val="center"/>
          </w:tcPr>
          <w:p w14:paraId="0CC534BF" w14:textId="77777777" w:rsidR="003D161C" w:rsidRPr="00CF28CF" w:rsidRDefault="003D161C" w:rsidP="003D161C">
            <w:pPr>
              <w:jc w:val="center"/>
              <w:rPr>
                <w:rFonts w:asciiTheme="majorHAnsi" w:hAnsiTheme="majorHAnsi" w:cstheme="majorHAnsi"/>
                <w:color w:val="000000" w:themeColor="text1"/>
                <w:lang w:val="kk-KZ"/>
              </w:rPr>
            </w:pPr>
            <w:r w:rsidRPr="00CF28CF">
              <w:rPr>
                <w:rFonts w:asciiTheme="majorHAnsi" w:hAnsiTheme="majorHAnsi" w:cstheme="majorHAnsi"/>
                <w:bCs/>
                <w:color w:val="000000" w:themeColor="text1"/>
              </w:rPr>
              <w:t>KZT</w:t>
            </w:r>
            <w:r w:rsidRPr="00CF28CF">
              <w:rPr>
                <w:rFonts w:asciiTheme="majorHAnsi" w:hAnsiTheme="majorHAnsi" w:cstheme="majorHAnsi"/>
                <w:color w:val="000000" w:themeColor="text1"/>
              </w:rPr>
              <w:t xml:space="preserve">  </w:t>
            </w:r>
            <w:r w:rsidRPr="00CF28CF">
              <w:rPr>
                <w:rFonts w:asciiTheme="majorHAnsi" w:hAnsiTheme="majorHAnsi" w:cstheme="majorHAnsi"/>
                <w:color w:val="000000" w:themeColor="text1"/>
                <w:lang w:val="kk-KZ"/>
              </w:rPr>
              <w:t>10 000</w:t>
            </w:r>
          </w:p>
        </w:tc>
        <w:tc>
          <w:tcPr>
            <w:tcW w:w="1842" w:type="dxa"/>
            <w:shd w:val="clear" w:color="auto" w:fill="FFFFFF"/>
            <w:vAlign w:val="center"/>
          </w:tcPr>
          <w:p w14:paraId="04853811" w14:textId="77777777" w:rsidR="003D161C" w:rsidRPr="00CF28CF" w:rsidRDefault="003D161C" w:rsidP="003D161C">
            <w:pPr>
              <w:jc w:val="center"/>
              <w:rPr>
                <w:rFonts w:asciiTheme="majorHAnsi" w:hAnsiTheme="majorHAnsi" w:cstheme="majorHAnsi"/>
                <w:color w:val="000000" w:themeColor="text1"/>
                <w:lang w:val="kk-KZ"/>
              </w:rPr>
            </w:pPr>
            <w:r w:rsidRPr="00CF28CF">
              <w:rPr>
                <w:rFonts w:asciiTheme="majorHAnsi" w:hAnsiTheme="majorHAnsi" w:cstheme="majorHAnsi"/>
                <w:bCs/>
                <w:color w:val="000000" w:themeColor="text1"/>
              </w:rPr>
              <w:t>KZT</w:t>
            </w:r>
            <w:r w:rsidRPr="00CF28CF">
              <w:rPr>
                <w:rFonts w:asciiTheme="majorHAnsi" w:hAnsiTheme="majorHAnsi" w:cstheme="majorHAnsi"/>
                <w:color w:val="000000" w:themeColor="text1"/>
              </w:rPr>
              <w:t xml:space="preserve">  </w:t>
            </w:r>
            <w:r w:rsidRPr="00CF28CF">
              <w:rPr>
                <w:rFonts w:asciiTheme="majorHAnsi" w:hAnsiTheme="majorHAnsi" w:cstheme="majorHAnsi"/>
                <w:color w:val="000000" w:themeColor="text1"/>
                <w:lang w:val="kk-KZ"/>
              </w:rPr>
              <w:t>20 000</w:t>
            </w:r>
          </w:p>
        </w:tc>
        <w:tc>
          <w:tcPr>
            <w:tcW w:w="1701" w:type="dxa"/>
            <w:shd w:val="clear" w:color="auto" w:fill="FFFFFF"/>
            <w:vAlign w:val="center"/>
          </w:tcPr>
          <w:p w14:paraId="05C48BE4" w14:textId="77777777" w:rsidR="003D161C" w:rsidRPr="00CF28CF" w:rsidRDefault="003D161C" w:rsidP="003D161C">
            <w:pPr>
              <w:jc w:val="center"/>
              <w:rPr>
                <w:rFonts w:asciiTheme="majorHAnsi" w:hAnsiTheme="majorHAnsi" w:cstheme="majorHAnsi"/>
                <w:color w:val="000000" w:themeColor="text1"/>
                <w:lang w:val="kk-KZ"/>
              </w:rPr>
            </w:pPr>
            <w:r w:rsidRPr="00CF28CF">
              <w:rPr>
                <w:rFonts w:asciiTheme="majorHAnsi" w:hAnsiTheme="majorHAnsi" w:cstheme="majorHAnsi"/>
                <w:bCs/>
                <w:color w:val="000000" w:themeColor="text1"/>
              </w:rPr>
              <w:t>KZT</w:t>
            </w:r>
            <w:r w:rsidRPr="00CF28CF">
              <w:rPr>
                <w:rFonts w:asciiTheme="majorHAnsi" w:hAnsiTheme="majorHAnsi" w:cstheme="majorHAnsi"/>
                <w:color w:val="000000" w:themeColor="text1"/>
              </w:rPr>
              <w:t xml:space="preserve">  </w:t>
            </w:r>
            <w:r w:rsidRPr="00CF28CF">
              <w:rPr>
                <w:rFonts w:asciiTheme="majorHAnsi" w:hAnsiTheme="majorHAnsi" w:cstheme="majorHAnsi"/>
                <w:color w:val="000000" w:themeColor="text1"/>
                <w:lang w:val="kk-KZ"/>
              </w:rPr>
              <w:t>35 000</w:t>
            </w:r>
          </w:p>
        </w:tc>
        <w:tc>
          <w:tcPr>
            <w:tcW w:w="1272" w:type="dxa"/>
            <w:shd w:val="clear" w:color="auto" w:fill="FFFFFF"/>
            <w:vAlign w:val="center"/>
          </w:tcPr>
          <w:p w14:paraId="603767A4" w14:textId="77777777" w:rsidR="003D161C" w:rsidRPr="00CF28CF" w:rsidRDefault="003D161C" w:rsidP="003D161C">
            <w:pPr>
              <w:jc w:val="center"/>
              <w:rPr>
                <w:rFonts w:asciiTheme="majorHAnsi" w:hAnsiTheme="majorHAnsi" w:cstheme="majorHAnsi"/>
                <w:color w:val="000000" w:themeColor="text1"/>
                <w:lang w:val="kk-KZ"/>
              </w:rPr>
            </w:pPr>
            <w:r w:rsidRPr="00CF28CF">
              <w:rPr>
                <w:rFonts w:asciiTheme="majorHAnsi" w:hAnsiTheme="majorHAnsi" w:cstheme="majorHAnsi"/>
                <w:bCs/>
                <w:color w:val="000000" w:themeColor="text1"/>
              </w:rPr>
              <w:t>KZT</w:t>
            </w:r>
            <w:r w:rsidRPr="00CF28CF">
              <w:rPr>
                <w:rFonts w:asciiTheme="majorHAnsi" w:hAnsiTheme="majorHAnsi" w:cstheme="majorHAnsi"/>
                <w:color w:val="000000" w:themeColor="text1"/>
              </w:rPr>
              <w:t xml:space="preserve">  </w:t>
            </w:r>
            <w:r w:rsidRPr="00CF28CF">
              <w:rPr>
                <w:rFonts w:asciiTheme="majorHAnsi" w:hAnsiTheme="majorHAnsi" w:cstheme="majorHAnsi"/>
                <w:color w:val="000000" w:themeColor="text1"/>
                <w:lang w:val="kk-KZ"/>
              </w:rPr>
              <w:t>70 000</w:t>
            </w:r>
          </w:p>
        </w:tc>
      </w:tr>
      <w:tr w:rsidR="003D161C" w:rsidRPr="00CF28CF" w14:paraId="37E36D72" w14:textId="77777777" w:rsidTr="00CD40F1">
        <w:trPr>
          <w:trHeight w:val="255"/>
        </w:trPr>
        <w:tc>
          <w:tcPr>
            <w:tcW w:w="847" w:type="dxa"/>
            <w:shd w:val="clear" w:color="auto" w:fill="FFFFFF"/>
            <w:noWrap/>
            <w:vAlign w:val="center"/>
          </w:tcPr>
          <w:p w14:paraId="56567A07"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4E943A1B"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Гранд-сейф 450 X 450 X </w:t>
            </w:r>
            <w:proofErr w:type="gramStart"/>
            <w:r w:rsidRPr="00CF28CF">
              <w:rPr>
                <w:rFonts w:asciiTheme="majorHAnsi" w:hAnsiTheme="majorHAnsi" w:cstheme="majorHAnsi"/>
                <w:bCs/>
                <w:color w:val="000000" w:themeColor="text1"/>
              </w:rPr>
              <w:t xml:space="preserve">450,   </w:t>
            </w:r>
            <w:proofErr w:type="gramEnd"/>
            <w:r w:rsidRPr="00CF28CF">
              <w:rPr>
                <w:rFonts w:asciiTheme="majorHAnsi" w:hAnsiTheme="majorHAnsi" w:cstheme="majorHAnsi"/>
                <w:bCs/>
                <w:color w:val="000000" w:themeColor="text1"/>
              </w:rPr>
              <w:t xml:space="preserve">    91125 (куб. см)</w:t>
            </w:r>
          </w:p>
        </w:tc>
        <w:tc>
          <w:tcPr>
            <w:tcW w:w="1703" w:type="dxa"/>
            <w:shd w:val="clear" w:color="auto" w:fill="FFFFFF"/>
            <w:vAlign w:val="center"/>
          </w:tcPr>
          <w:p w14:paraId="2785F64D"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bCs/>
                <w:color w:val="000000" w:themeColor="text1"/>
              </w:rPr>
              <w:t>KZT</w:t>
            </w:r>
            <w:r w:rsidRPr="00CF28CF">
              <w:rPr>
                <w:rFonts w:asciiTheme="majorHAnsi" w:hAnsiTheme="majorHAnsi" w:cstheme="majorHAnsi"/>
                <w:color w:val="000000" w:themeColor="text1"/>
              </w:rPr>
              <w:t xml:space="preserve">  10 000</w:t>
            </w:r>
          </w:p>
        </w:tc>
        <w:tc>
          <w:tcPr>
            <w:tcW w:w="1703" w:type="dxa"/>
            <w:shd w:val="clear" w:color="auto" w:fill="FFFFFF"/>
            <w:vAlign w:val="center"/>
          </w:tcPr>
          <w:p w14:paraId="5946AF4E"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bCs/>
                <w:color w:val="000000" w:themeColor="text1"/>
              </w:rPr>
              <w:t>KZT</w:t>
            </w:r>
            <w:r w:rsidRPr="00CF28CF">
              <w:rPr>
                <w:rFonts w:asciiTheme="majorHAnsi" w:hAnsiTheme="majorHAnsi" w:cstheme="majorHAnsi"/>
                <w:color w:val="000000" w:themeColor="text1"/>
              </w:rPr>
              <w:t xml:space="preserve">  10 000</w:t>
            </w:r>
          </w:p>
        </w:tc>
        <w:tc>
          <w:tcPr>
            <w:tcW w:w="1842" w:type="dxa"/>
            <w:shd w:val="clear" w:color="auto" w:fill="FFFFFF"/>
            <w:vAlign w:val="center"/>
          </w:tcPr>
          <w:p w14:paraId="07C01A2E"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bCs/>
                <w:color w:val="000000" w:themeColor="text1"/>
              </w:rPr>
              <w:t>KZT</w:t>
            </w:r>
            <w:r w:rsidRPr="00CF28CF">
              <w:rPr>
                <w:rFonts w:asciiTheme="majorHAnsi" w:hAnsiTheme="majorHAnsi" w:cstheme="majorHAnsi"/>
                <w:color w:val="000000" w:themeColor="text1"/>
              </w:rPr>
              <w:t xml:space="preserve">  25 000</w:t>
            </w:r>
          </w:p>
        </w:tc>
        <w:tc>
          <w:tcPr>
            <w:tcW w:w="1701" w:type="dxa"/>
            <w:shd w:val="clear" w:color="auto" w:fill="FFFFFF"/>
            <w:vAlign w:val="center"/>
          </w:tcPr>
          <w:p w14:paraId="6FB91E31"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bCs/>
                <w:color w:val="000000" w:themeColor="text1"/>
              </w:rPr>
              <w:t>KZT</w:t>
            </w:r>
            <w:r w:rsidRPr="00CF28CF">
              <w:rPr>
                <w:rFonts w:asciiTheme="majorHAnsi" w:hAnsiTheme="majorHAnsi" w:cstheme="majorHAnsi"/>
                <w:color w:val="000000" w:themeColor="text1"/>
              </w:rPr>
              <w:t xml:space="preserve">  50 000</w:t>
            </w:r>
          </w:p>
        </w:tc>
        <w:tc>
          <w:tcPr>
            <w:tcW w:w="1272" w:type="dxa"/>
            <w:shd w:val="clear" w:color="auto" w:fill="FFFFFF"/>
            <w:vAlign w:val="center"/>
          </w:tcPr>
          <w:p w14:paraId="2BC82295"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bCs/>
                <w:color w:val="000000" w:themeColor="text1"/>
              </w:rPr>
              <w:t>KZT</w:t>
            </w:r>
            <w:r w:rsidRPr="00CF28CF">
              <w:rPr>
                <w:rFonts w:asciiTheme="majorHAnsi" w:hAnsiTheme="majorHAnsi" w:cstheme="majorHAnsi"/>
                <w:color w:val="000000" w:themeColor="text1"/>
              </w:rPr>
              <w:t xml:space="preserve">  85 000</w:t>
            </w:r>
          </w:p>
        </w:tc>
      </w:tr>
      <w:tr w:rsidR="003D161C" w:rsidRPr="00CF28CF" w14:paraId="38E351A5" w14:textId="77777777" w:rsidTr="00CD40F1">
        <w:trPr>
          <w:trHeight w:val="255"/>
        </w:trPr>
        <w:tc>
          <w:tcPr>
            <w:tcW w:w="847" w:type="dxa"/>
            <w:shd w:val="clear" w:color="auto" w:fill="FFFFFF"/>
            <w:noWrap/>
            <w:vAlign w:val="center"/>
          </w:tcPr>
          <w:p w14:paraId="2AEA748C"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7F85F94B"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Малый сейф 49 х 300 х </w:t>
            </w:r>
            <w:proofErr w:type="gramStart"/>
            <w:r w:rsidRPr="00CF28CF">
              <w:rPr>
                <w:rFonts w:asciiTheme="majorHAnsi" w:hAnsiTheme="majorHAnsi" w:cstheme="majorHAnsi"/>
                <w:bCs/>
                <w:color w:val="000000" w:themeColor="text1"/>
              </w:rPr>
              <w:t xml:space="preserve">400,   </w:t>
            </w:r>
            <w:proofErr w:type="gramEnd"/>
            <w:r w:rsidRPr="00CF28CF">
              <w:rPr>
                <w:rFonts w:asciiTheme="majorHAnsi" w:hAnsiTheme="majorHAnsi" w:cstheme="majorHAnsi"/>
                <w:bCs/>
                <w:color w:val="000000" w:themeColor="text1"/>
              </w:rPr>
              <w:t xml:space="preserve">    5880 (</w:t>
            </w:r>
            <w:proofErr w:type="spellStart"/>
            <w:r w:rsidRPr="00CF28CF">
              <w:rPr>
                <w:rFonts w:asciiTheme="majorHAnsi" w:hAnsiTheme="majorHAnsi" w:cstheme="majorHAnsi"/>
                <w:bCs/>
                <w:color w:val="000000" w:themeColor="text1"/>
              </w:rPr>
              <w:t>куб.см</w:t>
            </w:r>
            <w:proofErr w:type="spellEnd"/>
            <w:r w:rsidRPr="00CF28CF">
              <w:rPr>
                <w:rFonts w:asciiTheme="majorHAnsi" w:hAnsiTheme="majorHAnsi" w:cstheme="majorHAnsi"/>
                <w:bCs/>
                <w:color w:val="000000" w:themeColor="text1"/>
              </w:rPr>
              <w:t>) автоматического депозитария</w:t>
            </w:r>
          </w:p>
        </w:tc>
        <w:tc>
          <w:tcPr>
            <w:tcW w:w="1703" w:type="dxa"/>
            <w:shd w:val="clear" w:color="auto" w:fill="FFFFFF"/>
            <w:vAlign w:val="center"/>
          </w:tcPr>
          <w:p w14:paraId="51B9BBAA"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15 000</w:t>
            </w:r>
          </w:p>
        </w:tc>
        <w:tc>
          <w:tcPr>
            <w:tcW w:w="1703" w:type="dxa"/>
            <w:shd w:val="clear" w:color="auto" w:fill="FFFFFF"/>
            <w:vAlign w:val="center"/>
          </w:tcPr>
          <w:p w14:paraId="5D6147B1" w14:textId="77777777" w:rsidR="003D161C" w:rsidRPr="00CF28CF" w:rsidRDefault="003D161C" w:rsidP="003D161C">
            <w:pPr>
              <w:jc w:val="center"/>
              <w:rPr>
                <w:rFonts w:asciiTheme="majorHAnsi" w:hAnsiTheme="majorHAnsi" w:cstheme="majorHAnsi"/>
                <w:bCs/>
                <w:color w:val="000000" w:themeColor="text1"/>
                <w:lang w:val="kk-KZ"/>
              </w:rPr>
            </w:pPr>
            <w:r w:rsidRPr="00CF28CF">
              <w:rPr>
                <w:rFonts w:asciiTheme="majorHAnsi" w:hAnsiTheme="majorHAnsi" w:cstheme="majorHAnsi"/>
                <w:bCs/>
                <w:color w:val="000000" w:themeColor="text1"/>
              </w:rPr>
              <w:t xml:space="preserve">KZT 10 000 </w:t>
            </w:r>
          </w:p>
        </w:tc>
        <w:tc>
          <w:tcPr>
            <w:tcW w:w="1842" w:type="dxa"/>
            <w:shd w:val="clear" w:color="auto" w:fill="FFFFFF"/>
            <w:vAlign w:val="center"/>
          </w:tcPr>
          <w:p w14:paraId="78083075" w14:textId="77777777" w:rsidR="003D161C" w:rsidRPr="00CF28CF" w:rsidRDefault="003D161C" w:rsidP="003D161C">
            <w:pPr>
              <w:jc w:val="center"/>
              <w:rPr>
                <w:rFonts w:asciiTheme="majorHAnsi" w:hAnsiTheme="majorHAnsi" w:cstheme="majorHAnsi"/>
                <w:bCs/>
                <w:color w:val="000000" w:themeColor="text1"/>
                <w:lang w:val="kk-KZ"/>
              </w:rPr>
            </w:pPr>
            <w:r w:rsidRPr="00CF28CF">
              <w:rPr>
                <w:rFonts w:asciiTheme="majorHAnsi" w:hAnsiTheme="majorHAnsi" w:cstheme="majorHAnsi"/>
                <w:bCs/>
                <w:color w:val="000000" w:themeColor="text1"/>
              </w:rPr>
              <w:t>KZT 15 000</w:t>
            </w:r>
            <w:r w:rsidRPr="00CF28CF">
              <w:rPr>
                <w:rFonts w:asciiTheme="majorHAnsi" w:hAnsiTheme="majorHAnsi" w:cstheme="majorHAnsi"/>
                <w:color w:val="000000" w:themeColor="text1"/>
              </w:rPr>
              <w:t xml:space="preserve"> </w:t>
            </w:r>
          </w:p>
        </w:tc>
        <w:tc>
          <w:tcPr>
            <w:tcW w:w="1701" w:type="dxa"/>
            <w:shd w:val="clear" w:color="auto" w:fill="FFFFFF"/>
            <w:vAlign w:val="center"/>
          </w:tcPr>
          <w:p w14:paraId="6D37EC91" w14:textId="77777777" w:rsidR="003D161C" w:rsidRPr="00CF28CF" w:rsidRDefault="003D161C" w:rsidP="003D161C">
            <w:pPr>
              <w:jc w:val="center"/>
              <w:rPr>
                <w:rFonts w:asciiTheme="majorHAnsi" w:hAnsiTheme="majorHAnsi" w:cstheme="majorHAnsi"/>
                <w:bCs/>
                <w:color w:val="000000" w:themeColor="text1"/>
                <w:lang w:val="kk-KZ"/>
              </w:rPr>
            </w:pPr>
            <w:r w:rsidRPr="00CF28CF">
              <w:rPr>
                <w:rFonts w:asciiTheme="majorHAnsi" w:hAnsiTheme="majorHAnsi" w:cstheme="majorHAnsi"/>
                <w:bCs/>
                <w:color w:val="000000" w:themeColor="text1"/>
              </w:rPr>
              <w:t>KZT 30 000</w:t>
            </w:r>
            <w:r w:rsidRPr="00CF28CF">
              <w:rPr>
                <w:rFonts w:asciiTheme="majorHAnsi" w:hAnsiTheme="majorHAnsi" w:cstheme="majorHAnsi"/>
                <w:color w:val="000000" w:themeColor="text1"/>
              </w:rPr>
              <w:t xml:space="preserve"> </w:t>
            </w:r>
          </w:p>
        </w:tc>
        <w:tc>
          <w:tcPr>
            <w:tcW w:w="1272" w:type="dxa"/>
            <w:shd w:val="clear" w:color="auto" w:fill="FFFFFF"/>
            <w:vAlign w:val="center"/>
          </w:tcPr>
          <w:p w14:paraId="157B5E74" w14:textId="77777777" w:rsidR="003D161C" w:rsidRPr="00CF28CF" w:rsidRDefault="003D161C" w:rsidP="003D161C">
            <w:pPr>
              <w:jc w:val="center"/>
              <w:rPr>
                <w:rFonts w:asciiTheme="majorHAnsi" w:hAnsiTheme="majorHAnsi" w:cstheme="majorHAnsi"/>
                <w:bCs/>
                <w:color w:val="000000" w:themeColor="text1"/>
                <w:lang w:val="kk-KZ"/>
              </w:rPr>
            </w:pPr>
            <w:r w:rsidRPr="00CF28CF">
              <w:rPr>
                <w:rFonts w:asciiTheme="majorHAnsi" w:hAnsiTheme="majorHAnsi" w:cstheme="majorHAnsi"/>
                <w:bCs/>
                <w:color w:val="000000" w:themeColor="text1"/>
              </w:rPr>
              <w:t>KZT 50 000</w:t>
            </w:r>
            <w:r w:rsidRPr="00CF28CF">
              <w:rPr>
                <w:rFonts w:asciiTheme="majorHAnsi" w:hAnsiTheme="majorHAnsi" w:cstheme="majorHAnsi"/>
                <w:color w:val="000000" w:themeColor="text1"/>
              </w:rPr>
              <w:t xml:space="preserve"> </w:t>
            </w:r>
          </w:p>
        </w:tc>
      </w:tr>
      <w:tr w:rsidR="003D161C" w:rsidRPr="00CF28CF" w14:paraId="53202A17" w14:textId="77777777" w:rsidTr="00CD40F1">
        <w:trPr>
          <w:trHeight w:val="255"/>
        </w:trPr>
        <w:tc>
          <w:tcPr>
            <w:tcW w:w="847" w:type="dxa"/>
            <w:shd w:val="clear" w:color="auto" w:fill="FFFFFF"/>
            <w:noWrap/>
            <w:vAlign w:val="center"/>
          </w:tcPr>
          <w:p w14:paraId="03C0080D"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79019DC8"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Средний сейф 118 х 300 х </w:t>
            </w:r>
            <w:proofErr w:type="gramStart"/>
            <w:r w:rsidRPr="00CF28CF">
              <w:rPr>
                <w:rFonts w:asciiTheme="majorHAnsi" w:hAnsiTheme="majorHAnsi" w:cstheme="majorHAnsi"/>
                <w:bCs/>
                <w:color w:val="000000" w:themeColor="text1"/>
              </w:rPr>
              <w:t>400,  14160</w:t>
            </w:r>
            <w:proofErr w:type="gramEnd"/>
            <w:r w:rsidRPr="00CF28CF">
              <w:rPr>
                <w:rFonts w:asciiTheme="majorHAnsi" w:hAnsiTheme="majorHAnsi" w:cstheme="majorHAnsi"/>
                <w:bCs/>
                <w:color w:val="000000" w:themeColor="text1"/>
              </w:rPr>
              <w:t xml:space="preserve"> (</w:t>
            </w:r>
            <w:proofErr w:type="spellStart"/>
            <w:r w:rsidRPr="00CF28CF">
              <w:rPr>
                <w:rFonts w:asciiTheme="majorHAnsi" w:hAnsiTheme="majorHAnsi" w:cstheme="majorHAnsi"/>
                <w:bCs/>
                <w:color w:val="000000" w:themeColor="text1"/>
              </w:rPr>
              <w:t>куб.см</w:t>
            </w:r>
            <w:proofErr w:type="spellEnd"/>
            <w:r w:rsidRPr="00CF28CF">
              <w:rPr>
                <w:rFonts w:asciiTheme="majorHAnsi" w:hAnsiTheme="majorHAnsi" w:cstheme="majorHAnsi"/>
                <w:bCs/>
                <w:color w:val="000000" w:themeColor="text1"/>
              </w:rPr>
              <w:t>) автоматического депозитария</w:t>
            </w:r>
          </w:p>
        </w:tc>
        <w:tc>
          <w:tcPr>
            <w:tcW w:w="1703" w:type="dxa"/>
            <w:shd w:val="clear" w:color="auto" w:fill="FFFFFF"/>
            <w:vAlign w:val="center"/>
          </w:tcPr>
          <w:p w14:paraId="4E0EF14D" w14:textId="77777777" w:rsidR="003D161C" w:rsidRPr="00CF28CF" w:rsidRDefault="003D161C" w:rsidP="003D161C">
            <w:pPr>
              <w:jc w:val="center"/>
              <w:rPr>
                <w:rFonts w:asciiTheme="majorHAnsi" w:hAnsiTheme="majorHAnsi" w:cstheme="majorHAnsi"/>
                <w:bCs/>
                <w:color w:val="000000" w:themeColor="text1"/>
                <w:lang w:val="kk-KZ"/>
              </w:rPr>
            </w:pPr>
            <w:r w:rsidRPr="00CF28CF">
              <w:rPr>
                <w:rFonts w:asciiTheme="majorHAnsi" w:hAnsiTheme="majorHAnsi" w:cstheme="majorHAnsi"/>
                <w:bCs/>
                <w:color w:val="000000" w:themeColor="text1"/>
              </w:rPr>
              <w:t>KZT 20 000</w:t>
            </w:r>
          </w:p>
        </w:tc>
        <w:tc>
          <w:tcPr>
            <w:tcW w:w="1703" w:type="dxa"/>
            <w:shd w:val="clear" w:color="auto" w:fill="FFFFFF"/>
            <w:vAlign w:val="center"/>
          </w:tcPr>
          <w:p w14:paraId="2E4BE353" w14:textId="77777777" w:rsidR="003D161C" w:rsidRPr="00CF28CF" w:rsidRDefault="003D161C" w:rsidP="003D161C">
            <w:pPr>
              <w:jc w:val="center"/>
              <w:rPr>
                <w:rFonts w:asciiTheme="majorHAnsi" w:hAnsiTheme="majorHAnsi" w:cstheme="majorHAnsi"/>
                <w:bCs/>
                <w:color w:val="000000" w:themeColor="text1"/>
                <w:lang w:val="kk-KZ"/>
              </w:rPr>
            </w:pPr>
            <w:r w:rsidRPr="00CF28CF">
              <w:rPr>
                <w:rFonts w:asciiTheme="majorHAnsi" w:hAnsiTheme="majorHAnsi" w:cstheme="majorHAnsi"/>
                <w:bCs/>
                <w:color w:val="000000" w:themeColor="text1"/>
              </w:rPr>
              <w:t xml:space="preserve">KZT 15 000 </w:t>
            </w:r>
          </w:p>
        </w:tc>
        <w:tc>
          <w:tcPr>
            <w:tcW w:w="1842" w:type="dxa"/>
            <w:shd w:val="clear" w:color="auto" w:fill="FFFFFF"/>
            <w:vAlign w:val="center"/>
          </w:tcPr>
          <w:p w14:paraId="305CC484" w14:textId="77777777" w:rsidR="003D161C" w:rsidRPr="00CF28CF" w:rsidRDefault="003D161C" w:rsidP="003D161C">
            <w:pPr>
              <w:jc w:val="center"/>
              <w:rPr>
                <w:rFonts w:asciiTheme="majorHAnsi" w:hAnsiTheme="majorHAnsi" w:cstheme="majorHAnsi"/>
                <w:bCs/>
                <w:color w:val="000000" w:themeColor="text1"/>
                <w:lang w:val="kk-KZ"/>
              </w:rPr>
            </w:pPr>
            <w:r w:rsidRPr="00CF28CF">
              <w:rPr>
                <w:rFonts w:asciiTheme="majorHAnsi" w:hAnsiTheme="majorHAnsi" w:cstheme="majorHAnsi"/>
                <w:bCs/>
                <w:color w:val="000000" w:themeColor="text1"/>
              </w:rPr>
              <w:t xml:space="preserve">KZT 25 000 </w:t>
            </w:r>
          </w:p>
        </w:tc>
        <w:tc>
          <w:tcPr>
            <w:tcW w:w="1701" w:type="dxa"/>
            <w:shd w:val="clear" w:color="auto" w:fill="FFFFFF"/>
            <w:vAlign w:val="center"/>
          </w:tcPr>
          <w:p w14:paraId="71EBBBDD" w14:textId="77777777" w:rsidR="003D161C" w:rsidRPr="00CF28CF" w:rsidRDefault="003D161C" w:rsidP="003D161C">
            <w:pPr>
              <w:jc w:val="center"/>
              <w:rPr>
                <w:rFonts w:asciiTheme="majorHAnsi" w:hAnsiTheme="majorHAnsi" w:cstheme="majorHAnsi"/>
                <w:bCs/>
                <w:color w:val="000000" w:themeColor="text1"/>
                <w:lang w:val="kk-KZ"/>
              </w:rPr>
            </w:pPr>
            <w:r w:rsidRPr="00CF28CF">
              <w:rPr>
                <w:rFonts w:asciiTheme="majorHAnsi" w:hAnsiTheme="majorHAnsi" w:cstheme="majorHAnsi"/>
                <w:bCs/>
                <w:color w:val="000000" w:themeColor="text1"/>
              </w:rPr>
              <w:t xml:space="preserve">KZT 40 000 </w:t>
            </w:r>
          </w:p>
        </w:tc>
        <w:tc>
          <w:tcPr>
            <w:tcW w:w="1272" w:type="dxa"/>
            <w:shd w:val="clear" w:color="auto" w:fill="FFFFFF"/>
            <w:vAlign w:val="center"/>
          </w:tcPr>
          <w:p w14:paraId="7B930B29" w14:textId="77777777" w:rsidR="003D161C" w:rsidRPr="00CF28CF" w:rsidRDefault="003D161C" w:rsidP="003D161C">
            <w:pPr>
              <w:jc w:val="center"/>
              <w:rPr>
                <w:rFonts w:asciiTheme="majorHAnsi" w:hAnsiTheme="majorHAnsi" w:cstheme="majorHAnsi"/>
                <w:bCs/>
                <w:color w:val="000000" w:themeColor="text1"/>
                <w:lang w:val="kk-KZ"/>
              </w:rPr>
            </w:pPr>
            <w:r w:rsidRPr="00CF28CF">
              <w:rPr>
                <w:rFonts w:asciiTheme="majorHAnsi" w:hAnsiTheme="majorHAnsi" w:cstheme="majorHAnsi"/>
                <w:bCs/>
                <w:color w:val="000000" w:themeColor="text1"/>
              </w:rPr>
              <w:t xml:space="preserve">KZT 70 000 </w:t>
            </w:r>
          </w:p>
        </w:tc>
      </w:tr>
      <w:tr w:rsidR="003D161C" w:rsidRPr="00CF28CF" w14:paraId="4F84CCA3" w14:textId="77777777" w:rsidTr="00CD40F1">
        <w:trPr>
          <w:trHeight w:val="255"/>
        </w:trPr>
        <w:tc>
          <w:tcPr>
            <w:tcW w:w="847" w:type="dxa"/>
            <w:shd w:val="clear" w:color="auto" w:fill="FFFFFF"/>
            <w:noWrap/>
            <w:vAlign w:val="center"/>
          </w:tcPr>
          <w:p w14:paraId="13FB9A7C"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366250A1"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Большой сейф 186 х 300 х</w:t>
            </w:r>
            <w:proofErr w:type="gramStart"/>
            <w:r w:rsidRPr="00CF28CF">
              <w:rPr>
                <w:rFonts w:asciiTheme="majorHAnsi" w:hAnsiTheme="majorHAnsi" w:cstheme="majorHAnsi"/>
                <w:bCs/>
                <w:color w:val="000000" w:themeColor="text1"/>
              </w:rPr>
              <w:t>400,  22320</w:t>
            </w:r>
            <w:proofErr w:type="gramEnd"/>
            <w:r w:rsidRPr="00CF28CF">
              <w:rPr>
                <w:rFonts w:asciiTheme="majorHAnsi" w:hAnsiTheme="majorHAnsi" w:cstheme="majorHAnsi"/>
                <w:bCs/>
                <w:color w:val="000000" w:themeColor="text1"/>
              </w:rPr>
              <w:t xml:space="preserve"> (</w:t>
            </w:r>
            <w:proofErr w:type="spellStart"/>
            <w:r w:rsidRPr="00CF28CF">
              <w:rPr>
                <w:rFonts w:asciiTheme="majorHAnsi" w:hAnsiTheme="majorHAnsi" w:cstheme="majorHAnsi"/>
                <w:bCs/>
                <w:color w:val="000000" w:themeColor="text1"/>
              </w:rPr>
              <w:t>куб.см</w:t>
            </w:r>
            <w:proofErr w:type="spellEnd"/>
            <w:r w:rsidRPr="00CF28CF">
              <w:rPr>
                <w:rFonts w:asciiTheme="majorHAnsi" w:hAnsiTheme="majorHAnsi" w:cstheme="majorHAnsi"/>
                <w:bCs/>
                <w:color w:val="000000" w:themeColor="text1"/>
              </w:rPr>
              <w:t>) автоматического депозитария</w:t>
            </w:r>
          </w:p>
        </w:tc>
        <w:tc>
          <w:tcPr>
            <w:tcW w:w="1703" w:type="dxa"/>
            <w:shd w:val="clear" w:color="auto" w:fill="FFFFFF"/>
            <w:vAlign w:val="center"/>
          </w:tcPr>
          <w:p w14:paraId="74BBF233" w14:textId="77777777" w:rsidR="003D161C" w:rsidRPr="00CF28CF" w:rsidRDefault="003D161C" w:rsidP="003D161C">
            <w:pPr>
              <w:jc w:val="center"/>
              <w:rPr>
                <w:rFonts w:asciiTheme="majorHAnsi" w:hAnsiTheme="majorHAnsi" w:cstheme="majorHAnsi"/>
                <w:bCs/>
                <w:color w:val="000000" w:themeColor="text1"/>
                <w:lang w:val="kk-KZ"/>
              </w:rPr>
            </w:pPr>
            <w:r w:rsidRPr="00CF28CF">
              <w:rPr>
                <w:rFonts w:asciiTheme="majorHAnsi" w:hAnsiTheme="majorHAnsi" w:cstheme="majorHAnsi"/>
                <w:bCs/>
                <w:color w:val="000000" w:themeColor="text1"/>
              </w:rPr>
              <w:t>KZT</w:t>
            </w:r>
            <w:r w:rsidRPr="00CF28CF">
              <w:rPr>
                <w:rFonts w:asciiTheme="majorHAnsi" w:hAnsiTheme="majorHAnsi" w:cstheme="majorHAnsi"/>
                <w:color w:val="000000" w:themeColor="text1"/>
              </w:rPr>
              <w:t xml:space="preserve"> 25 000</w:t>
            </w:r>
          </w:p>
        </w:tc>
        <w:tc>
          <w:tcPr>
            <w:tcW w:w="1703" w:type="dxa"/>
            <w:shd w:val="clear" w:color="auto" w:fill="FFFFFF"/>
            <w:vAlign w:val="center"/>
          </w:tcPr>
          <w:p w14:paraId="694773D4" w14:textId="77777777" w:rsidR="003D161C" w:rsidRPr="00CF28CF" w:rsidRDefault="003D161C" w:rsidP="003D161C">
            <w:pPr>
              <w:jc w:val="center"/>
              <w:rPr>
                <w:rFonts w:asciiTheme="majorHAnsi" w:hAnsiTheme="majorHAnsi" w:cstheme="majorHAnsi"/>
                <w:bCs/>
                <w:color w:val="000000" w:themeColor="text1"/>
                <w:lang w:val="kk-KZ"/>
              </w:rPr>
            </w:pPr>
            <w:r w:rsidRPr="00CF28CF">
              <w:rPr>
                <w:rFonts w:asciiTheme="majorHAnsi" w:hAnsiTheme="majorHAnsi" w:cstheme="majorHAnsi"/>
                <w:bCs/>
                <w:color w:val="000000" w:themeColor="text1"/>
              </w:rPr>
              <w:t>KZT 20 000</w:t>
            </w:r>
            <w:r w:rsidRPr="00CF28CF">
              <w:rPr>
                <w:rFonts w:asciiTheme="majorHAnsi" w:hAnsiTheme="majorHAnsi" w:cstheme="majorHAnsi"/>
                <w:color w:val="000000" w:themeColor="text1"/>
              </w:rPr>
              <w:t xml:space="preserve"> </w:t>
            </w:r>
          </w:p>
        </w:tc>
        <w:tc>
          <w:tcPr>
            <w:tcW w:w="1842" w:type="dxa"/>
            <w:shd w:val="clear" w:color="auto" w:fill="FFFFFF"/>
            <w:vAlign w:val="center"/>
          </w:tcPr>
          <w:p w14:paraId="75337C08" w14:textId="77777777" w:rsidR="003D161C" w:rsidRPr="00CF28CF" w:rsidRDefault="003D161C" w:rsidP="003D161C">
            <w:pPr>
              <w:jc w:val="center"/>
              <w:rPr>
                <w:rFonts w:asciiTheme="majorHAnsi" w:hAnsiTheme="majorHAnsi" w:cstheme="majorHAnsi"/>
                <w:bCs/>
                <w:color w:val="000000" w:themeColor="text1"/>
                <w:lang w:val="kk-KZ"/>
              </w:rPr>
            </w:pPr>
            <w:r w:rsidRPr="00CF28CF">
              <w:rPr>
                <w:rFonts w:asciiTheme="majorHAnsi" w:hAnsiTheme="majorHAnsi" w:cstheme="majorHAnsi"/>
                <w:bCs/>
                <w:color w:val="000000" w:themeColor="text1"/>
              </w:rPr>
              <w:t>KZT 35 000</w:t>
            </w:r>
            <w:r w:rsidRPr="00CF28CF">
              <w:rPr>
                <w:rFonts w:asciiTheme="majorHAnsi" w:hAnsiTheme="majorHAnsi" w:cstheme="majorHAnsi"/>
                <w:color w:val="000000" w:themeColor="text1"/>
              </w:rPr>
              <w:t xml:space="preserve"> </w:t>
            </w:r>
          </w:p>
        </w:tc>
        <w:tc>
          <w:tcPr>
            <w:tcW w:w="1701" w:type="dxa"/>
            <w:shd w:val="clear" w:color="auto" w:fill="FFFFFF"/>
            <w:vAlign w:val="center"/>
          </w:tcPr>
          <w:p w14:paraId="532A2DF3" w14:textId="77777777" w:rsidR="003D161C" w:rsidRPr="00CF28CF" w:rsidRDefault="003D161C" w:rsidP="003D161C">
            <w:pPr>
              <w:jc w:val="center"/>
              <w:rPr>
                <w:rFonts w:asciiTheme="majorHAnsi" w:hAnsiTheme="majorHAnsi" w:cstheme="majorHAnsi"/>
                <w:bCs/>
                <w:color w:val="000000" w:themeColor="text1"/>
                <w:lang w:val="kk-KZ"/>
              </w:rPr>
            </w:pPr>
            <w:r w:rsidRPr="00CF28CF">
              <w:rPr>
                <w:rFonts w:asciiTheme="majorHAnsi" w:hAnsiTheme="majorHAnsi" w:cstheme="majorHAnsi"/>
                <w:bCs/>
                <w:color w:val="000000" w:themeColor="text1"/>
              </w:rPr>
              <w:t>KZT 55 000</w:t>
            </w:r>
            <w:r w:rsidRPr="00CF28CF">
              <w:rPr>
                <w:rFonts w:asciiTheme="majorHAnsi" w:hAnsiTheme="majorHAnsi" w:cstheme="majorHAnsi"/>
                <w:color w:val="000000" w:themeColor="text1"/>
              </w:rPr>
              <w:t xml:space="preserve"> </w:t>
            </w:r>
          </w:p>
        </w:tc>
        <w:tc>
          <w:tcPr>
            <w:tcW w:w="1272" w:type="dxa"/>
            <w:shd w:val="clear" w:color="auto" w:fill="FFFFFF"/>
            <w:vAlign w:val="center"/>
          </w:tcPr>
          <w:p w14:paraId="1431A49D" w14:textId="77777777" w:rsidR="003D161C" w:rsidRPr="00CF28CF" w:rsidRDefault="003D161C" w:rsidP="003D161C">
            <w:pPr>
              <w:jc w:val="center"/>
              <w:rPr>
                <w:rFonts w:asciiTheme="majorHAnsi" w:hAnsiTheme="majorHAnsi" w:cstheme="majorHAnsi"/>
                <w:bCs/>
                <w:color w:val="000000" w:themeColor="text1"/>
                <w:lang w:val="kk-KZ"/>
              </w:rPr>
            </w:pPr>
            <w:r w:rsidRPr="00CF28CF">
              <w:rPr>
                <w:rFonts w:asciiTheme="majorHAnsi" w:hAnsiTheme="majorHAnsi" w:cstheme="majorHAnsi"/>
                <w:bCs/>
                <w:color w:val="000000" w:themeColor="text1"/>
              </w:rPr>
              <w:t>KZT 100 000</w:t>
            </w:r>
            <w:r w:rsidRPr="00CF28CF">
              <w:rPr>
                <w:rFonts w:asciiTheme="majorHAnsi" w:hAnsiTheme="majorHAnsi" w:cstheme="majorHAnsi"/>
                <w:color w:val="000000" w:themeColor="text1"/>
              </w:rPr>
              <w:t xml:space="preserve"> </w:t>
            </w:r>
          </w:p>
        </w:tc>
      </w:tr>
      <w:tr w:rsidR="003D161C" w:rsidRPr="00CF28CF" w14:paraId="4647BBDE" w14:textId="77777777" w:rsidTr="00CD40F1">
        <w:trPr>
          <w:trHeight w:val="255"/>
        </w:trPr>
        <w:tc>
          <w:tcPr>
            <w:tcW w:w="847" w:type="dxa"/>
            <w:shd w:val="clear" w:color="auto" w:fill="FFFFFF"/>
            <w:noWrap/>
            <w:vAlign w:val="center"/>
          </w:tcPr>
          <w:p w14:paraId="34AB6C7F"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6.1.1.</w:t>
            </w:r>
          </w:p>
        </w:tc>
        <w:tc>
          <w:tcPr>
            <w:tcW w:w="5669" w:type="dxa"/>
            <w:shd w:val="clear" w:color="auto" w:fill="FFFFFF"/>
            <w:vAlign w:val="center"/>
          </w:tcPr>
          <w:p w14:paraId="2F6E1177" w14:textId="77777777" w:rsidR="003D161C" w:rsidRPr="00CF28CF" w:rsidRDefault="003D161C" w:rsidP="003D161C">
            <w:pPr>
              <w:ind w:right="896"/>
              <w:rPr>
                <w:rFonts w:asciiTheme="majorHAnsi" w:hAnsiTheme="majorHAnsi" w:cstheme="majorHAnsi"/>
                <w:bCs/>
                <w:color w:val="000000" w:themeColor="text1"/>
              </w:rPr>
            </w:pPr>
            <w:r w:rsidRPr="00CF28CF">
              <w:rPr>
                <w:rFonts w:asciiTheme="majorHAnsi" w:hAnsiTheme="majorHAnsi" w:cstheme="majorHAnsi"/>
                <w:bCs/>
                <w:color w:val="000000" w:themeColor="text1"/>
              </w:rPr>
              <w:t>Аренда сейфа</w:t>
            </w:r>
            <w:r w:rsidRPr="00CF28CF">
              <w:rPr>
                <w:rFonts w:asciiTheme="majorHAnsi" w:hAnsiTheme="majorHAnsi" w:cstheme="majorHAnsi"/>
                <w:color w:val="000000" w:themeColor="text1"/>
              </w:rPr>
              <w:t xml:space="preserve"> </w:t>
            </w:r>
            <w:r w:rsidRPr="00CF28CF">
              <w:rPr>
                <w:rFonts w:asciiTheme="majorHAnsi" w:hAnsiTheme="majorHAnsi" w:cstheme="majorHAnsi"/>
                <w:bCs/>
                <w:color w:val="000000" w:themeColor="text1"/>
              </w:rPr>
              <w:t>при расчете суммы задолженности (в том числе НДС)</w:t>
            </w:r>
          </w:p>
        </w:tc>
        <w:tc>
          <w:tcPr>
            <w:tcW w:w="1703" w:type="dxa"/>
            <w:shd w:val="clear" w:color="auto" w:fill="FFFFFF"/>
            <w:vAlign w:val="center"/>
          </w:tcPr>
          <w:p w14:paraId="2CA0C717"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до 1 недели</w:t>
            </w:r>
          </w:p>
        </w:tc>
        <w:tc>
          <w:tcPr>
            <w:tcW w:w="1703" w:type="dxa"/>
            <w:shd w:val="clear" w:color="auto" w:fill="FFFFFF"/>
            <w:vAlign w:val="center"/>
          </w:tcPr>
          <w:p w14:paraId="2F02946C"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до 1 месяца</w:t>
            </w:r>
          </w:p>
        </w:tc>
        <w:tc>
          <w:tcPr>
            <w:tcW w:w="1842" w:type="dxa"/>
            <w:shd w:val="clear" w:color="auto" w:fill="FFFFFF"/>
            <w:vAlign w:val="center"/>
          </w:tcPr>
          <w:p w14:paraId="1104CFA0"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до 3 месяцев</w:t>
            </w:r>
          </w:p>
        </w:tc>
        <w:tc>
          <w:tcPr>
            <w:tcW w:w="1701" w:type="dxa"/>
            <w:shd w:val="clear" w:color="auto" w:fill="FFFFFF"/>
            <w:vAlign w:val="center"/>
          </w:tcPr>
          <w:p w14:paraId="009DDF2E"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до 6 месяцев</w:t>
            </w:r>
          </w:p>
        </w:tc>
        <w:tc>
          <w:tcPr>
            <w:tcW w:w="1272" w:type="dxa"/>
            <w:shd w:val="clear" w:color="auto" w:fill="FFFFFF"/>
            <w:vAlign w:val="center"/>
          </w:tcPr>
          <w:p w14:paraId="4387A813"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от 6 месяцев и выше</w:t>
            </w:r>
          </w:p>
        </w:tc>
      </w:tr>
      <w:tr w:rsidR="003D161C" w:rsidRPr="00CF28CF" w14:paraId="5E9835FD" w14:textId="77777777" w:rsidTr="00CD40F1">
        <w:trPr>
          <w:trHeight w:val="255"/>
        </w:trPr>
        <w:tc>
          <w:tcPr>
            <w:tcW w:w="847" w:type="dxa"/>
            <w:shd w:val="clear" w:color="auto" w:fill="FFFFFF"/>
            <w:noWrap/>
            <w:vAlign w:val="center"/>
          </w:tcPr>
          <w:p w14:paraId="48FF0638"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7A9E72A0"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Малый сейф 80 </w:t>
            </w:r>
            <w:r w:rsidRPr="00CF28CF">
              <w:rPr>
                <w:rFonts w:asciiTheme="majorHAnsi" w:hAnsiTheme="majorHAnsi" w:cstheme="majorHAnsi"/>
                <w:bCs/>
                <w:color w:val="000000" w:themeColor="text1"/>
                <w:lang w:val="en-US"/>
              </w:rPr>
              <w:t>x</w:t>
            </w:r>
            <w:r w:rsidRPr="00CF28CF">
              <w:rPr>
                <w:rFonts w:asciiTheme="majorHAnsi" w:hAnsiTheme="majorHAnsi" w:cstheme="majorHAnsi"/>
                <w:bCs/>
                <w:color w:val="000000" w:themeColor="text1"/>
              </w:rPr>
              <w:t xml:space="preserve"> 246 </w:t>
            </w:r>
            <w:r w:rsidRPr="00CF28CF">
              <w:rPr>
                <w:rFonts w:asciiTheme="majorHAnsi" w:hAnsiTheme="majorHAnsi" w:cstheme="majorHAnsi"/>
                <w:bCs/>
                <w:color w:val="000000" w:themeColor="text1"/>
                <w:lang w:val="en-US"/>
              </w:rPr>
              <w:t>x</w:t>
            </w:r>
            <w:r w:rsidRPr="00CF28CF">
              <w:rPr>
                <w:rFonts w:asciiTheme="majorHAnsi" w:hAnsiTheme="majorHAnsi" w:cstheme="majorHAnsi"/>
                <w:bCs/>
                <w:color w:val="000000" w:themeColor="text1"/>
              </w:rPr>
              <w:t xml:space="preserve"> </w:t>
            </w:r>
            <w:proofErr w:type="gramStart"/>
            <w:r w:rsidRPr="00CF28CF">
              <w:rPr>
                <w:rFonts w:asciiTheme="majorHAnsi" w:hAnsiTheme="majorHAnsi" w:cstheme="majorHAnsi"/>
                <w:bCs/>
                <w:color w:val="000000" w:themeColor="text1"/>
              </w:rPr>
              <w:t xml:space="preserve">450,   </w:t>
            </w:r>
            <w:proofErr w:type="gramEnd"/>
            <w:r w:rsidRPr="00CF28CF">
              <w:rPr>
                <w:rFonts w:asciiTheme="majorHAnsi" w:hAnsiTheme="majorHAnsi" w:cstheme="majorHAnsi"/>
                <w:bCs/>
                <w:color w:val="000000" w:themeColor="text1"/>
              </w:rPr>
              <w:t xml:space="preserve">    8856 (куб. см)</w:t>
            </w:r>
          </w:p>
        </w:tc>
        <w:tc>
          <w:tcPr>
            <w:tcW w:w="1703" w:type="dxa"/>
            <w:shd w:val="clear" w:color="auto" w:fill="FFFFFF"/>
            <w:vAlign w:val="center"/>
          </w:tcPr>
          <w:p w14:paraId="2BA04DA0"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5 000</w:t>
            </w:r>
          </w:p>
        </w:tc>
        <w:tc>
          <w:tcPr>
            <w:tcW w:w="1703" w:type="dxa"/>
            <w:shd w:val="clear" w:color="auto" w:fill="FFFFFF"/>
            <w:vAlign w:val="center"/>
          </w:tcPr>
          <w:p w14:paraId="3FCEC360"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5 000</w:t>
            </w:r>
          </w:p>
        </w:tc>
        <w:tc>
          <w:tcPr>
            <w:tcW w:w="1842" w:type="dxa"/>
            <w:shd w:val="clear" w:color="auto" w:fill="FFFFFF"/>
            <w:vAlign w:val="center"/>
          </w:tcPr>
          <w:p w14:paraId="7A2A01F4"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10 000</w:t>
            </w:r>
          </w:p>
        </w:tc>
        <w:tc>
          <w:tcPr>
            <w:tcW w:w="1701" w:type="dxa"/>
            <w:shd w:val="clear" w:color="auto" w:fill="FFFFFF"/>
            <w:vAlign w:val="center"/>
          </w:tcPr>
          <w:p w14:paraId="3899E3CE"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15 000</w:t>
            </w:r>
          </w:p>
        </w:tc>
        <w:tc>
          <w:tcPr>
            <w:tcW w:w="1272" w:type="dxa"/>
            <w:shd w:val="clear" w:color="auto" w:fill="FFFFFF"/>
            <w:vAlign w:val="center"/>
          </w:tcPr>
          <w:p w14:paraId="02C51A8D"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30 000</w:t>
            </w:r>
          </w:p>
        </w:tc>
      </w:tr>
      <w:tr w:rsidR="003D161C" w:rsidRPr="00CF28CF" w14:paraId="0CF3D5B5" w14:textId="77777777" w:rsidTr="00CD40F1">
        <w:trPr>
          <w:trHeight w:val="255"/>
        </w:trPr>
        <w:tc>
          <w:tcPr>
            <w:tcW w:w="847" w:type="dxa"/>
            <w:shd w:val="clear" w:color="auto" w:fill="FFFFFF"/>
            <w:noWrap/>
            <w:vAlign w:val="center"/>
          </w:tcPr>
          <w:p w14:paraId="105C0F8B"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36CD0FCE"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Средний сейф 144 </w:t>
            </w:r>
            <w:r w:rsidRPr="00CF28CF">
              <w:rPr>
                <w:rFonts w:asciiTheme="majorHAnsi" w:hAnsiTheme="majorHAnsi" w:cstheme="majorHAnsi"/>
                <w:bCs/>
                <w:color w:val="000000" w:themeColor="text1"/>
                <w:lang w:val="en-US"/>
              </w:rPr>
              <w:t>x</w:t>
            </w:r>
            <w:r w:rsidRPr="00CF28CF">
              <w:rPr>
                <w:rFonts w:asciiTheme="majorHAnsi" w:hAnsiTheme="majorHAnsi" w:cstheme="majorHAnsi"/>
                <w:bCs/>
                <w:color w:val="000000" w:themeColor="text1"/>
              </w:rPr>
              <w:t xml:space="preserve"> 246 </w:t>
            </w:r>
            <w:r w:rsidRPr="00CF28CF">
              <w:rPr>
                <w:rFonts w:asciiTheme="majorHAnsi" w:hAnsiTheme="majorHAnsi" w:cstheme="majorHAnsi"/>
                <w:bCs/>
                <w:color w:val="000000" w:themeColor="text1"/>
                <w:lang w:val="en-US"/>
              </w:rPr>
              <w:t>x</w:t>
            </w:r>
            <w:r w:rsidRPr="00CF28CF">
              <w:rPr>
                <w:rFonts w:asciiTheme="majorHAnsi" w:hAnsiTheme="majorHAnsi" w:cstheme="majorHAnsi"/>
                <w:bCs/>
                <w:color w:val="000000" w:themeColor="text1"/>
              </w:rPr>
              <w:t xml:space="preserve"> </w:t>
            </w:r>
            <w:proofErr w:type="gramStart"/>
            <w:r w:rsidRPr="00CF28CF">
              <w:rPr>
                <w:rFonts w:asciiTheme="majorHAnsi" w:hAnsiTheme="majorHAnsi" w:cstheme="majorHAnsi"/>
                <w:bCs/>
                <w:color w:val="000000" w:themeColor="text1"/>
              </w:rPr>
              <w:t>450,  15940</w:t>
            </w:r>
            <w:proofErr w:type="gramEnd"/>
            <w:r w:rsidRPr="00CF28CF">
              <w:rPr>
                <w:rFonts w:asciiTheme="majorHAnsi" w:hAnsiTheme="majorHAnsi" w:cstheme="majorHAnsi"/>
                <w:bCs/>
                <w:color w:val="000000" w:themeColor="text1"/>
              </w:rPr>
              <w:t>,8 (</w:t>
            </w:r>
            <w:proofErr w:type="spellStart"/>
            <w:r w:rsidRPr="00CF28CF">
              <w:rPr>
                <w:rFonts w:asciiTheme="majorHAnsi" w:hAnsiTheme="majorHAnsi" w:cstheme="majorHAnsi"/>
                <w:bCs/>
                <w:color w:val="000000" w:themeColor="text1"/>
              </w:rPr>
              <w:t>куб.см</w:t>
            </w:r>
            <w:proofErr w:type="spellEnd"/>
            <w:r w:rsidRPr="00CF28CF">
              <w:rPr>
                <w:rFonts w:asciiTheme="majorHAnsi" w:hAnsiTheme="majorHAnsi" w:cstheme="majorHAnsi"/>
                <w:bCs/>
                <w:color w:val="000000" w:themeColor="text1"/>
              </w:rPr>
              <w:t>)</w:t>
            </w:r>
          </w:p>
        </w:tc>
        <w:tc>
          <w:tcPr>
            <w:tcW w:w="1703" w:type="dxa"/>
            <w:shd w:val="clear" w:color="auto" w:fill="FFFFFF"/>
            <w:vAlign w:val="center"/>
          </w:tcPr>
          <w:p w14:paraId="73E4102C"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7 000</w:t>
            </w:r>
          </w:p>
        </w:tc>
        <w:tc>
          <w:tcPr>
            <w:tcW w:w="1703" w:type="dxa"/>
            <w:shd w:val="clear" w:color="auto" w:fill="FFFFFF"/>
            <w:vAlign w:val="center"/>
          </w:tcPr>
          <w:p w14:paraId="0F4D6CFC"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7 000</w:t>
            </w:r>
          </w:p>
        </w:tc>
        <w:tc>
          <w:tcPr>
            <w:tcW w:w="1842" w:type="dxa"/>
            <w:shd w:val="clear" w:color="auto" w:fill="FFFFFF"/>
            <w:vAlign w:val="center"/>
          </w:tcPr>
          <w:p w14:paraId="285AC2E9"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14 000</w:t>
            </w:r>
          </w:p>
        </w:tc>
        <w:tc>
          <w:tcPr>
            <w:tcW w:w="1701" w:type="dxa"/>
            <w:shd w:val="clear" w:color="auto" w:fill="FFFFFF"/>
            <w:vAlign w:val="center"/>
          </w:tcPr>
          <w:p w14:paraId="3CF4236F"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25 000</w:t>
            </w:r>
          </w:p>
        </w:tc>
        <w:tc>
          <w:tcPr>
            <w:tcW w:w="1272" w:type="dxa"/>
            <w:shd w:val="clear" w:color="auto" w:fill="FFFFFF"/>
            <w:vAlign w:val="center"/>
          </w:tcPr>
          <w:p w14:paraId="7D003B67"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45 000</w:t>
            </w:r>
          </w:p>
        </w:tc>
      </w:tr>
      <w:tr w:rsidR="003D161C" w:rsidRPr="00CF28CF" w14:paraId="2DBD629F" w14:textId="77777777" w:rsidTr="00CD40F1">
        <w:trPr>
          <w:trHeight w:val="255"/>
        </w:trPr>
        <w:tc>
          <w:tcPr>
            <w:tcW w:w="847" w:type="dxa"/>
            <w:shd w:val="clear" w:color="auto" w:fill="FFFFFF"/>
            <w:noWrap/>
            <w:vAlign w:val="center"/>
          </w:tcPr>
          <w:p w14:paraId="015A3AD4"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7D8F81B9" w14:textId="77777777" w:rsidR="003D161C" w:rsidRPr="00CF28CF" w:rsidRDefault="003D161C" w:rsidP="003D161C">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Большой сейф 450 X 246 X </w:t>
            </w:r>
            <w:proofErr w:type="gramStart"/>
            <w:r w:rsidRPr="00CF28CF">
              <w:rPr>
                <w:rFonts w:asciiTheme="majorHAnsi" w:hAnsiTheme="majorHAnsi" w:cstheme="majorHAnsi"/>
                <w:bCs/>
                <w:color w:val="000000" w:themeColor="text1"/>
              </w:rPr>
              <w:t>450,  49815</w:t>
            </w:r>
            <w:proofErr w:type="gramEnd"/>
            <w:r w:rsidRPr="00CF28CF">
              <w:rPr>
                <w:rFonts w:asciiTheme="majorHAnsi" w:hAnsiTheme="majorHAnsi" w:cstheme="majorHAnsi"/>
                <w:bCs/>
                <w:color w:val="000000" w:themeColor="text1"/>
              </w:rPr>
              <w:t>(</w:t>
            </w:r>
            <w:proofErr w:type="spellStart"/>
            <w:r w:rsidRPr="00CF28CF">
              <w:rPr>
                <w:rFonts w:asciiTheme="majorHAnsi" w:hAnsiTheme="majorHAnsi" w:cstheme="majorHAnsi"/>
                <w:bCs/>
                <w:color w:val="000000" w:themeColor="text1"/>
              </w:rPr>
              <w:t>куб.см</w:t>
            </w:r>
            <w:proofErr w:type="spellEnd"/>
            <w:r w:rsidRPr="00CF28CF">
              <w:rPr>
                <w:rFonts w:asciiTheme="majorHAnsi" w:hAnsiTheme="majorHAnsi" w:cstheme="majorHAnsi"/>
                <w:bCs/>
                <w:color w:val="000000" w:themeColor="text1"/>
              </w:rPr>
              <w:t>)</w:t>
            </w:r>
          </w:p>
        </w:tc>
        <w:tc>
          <w:tcPr>
            <w:tcW w:w="1703" w:type="dxa"/>
            <w:shd w:val="clear" w:color="auto" w:fill="FFFFFF"/>
            <w:vAlign w:val="center"/>
          </w:tcPr>
          <w:p w14:paraId="05708495"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10 000</w:t>
            </w:r>
          </w:p>
        </w:tc>
        <w:tc>
          <w:tcPr>
            <w:tcW w:w="1703" w:type="dxa"/>
            <w:shd w:val="clear" w:color="auto" w:fill="FFFFFF"/>
            <w:vAlign w:val="center"/>
          </w:tcPr>
          <w:p w14:paraId="489AF636"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10 000</w:t>
            </w:r>
          </w:p>
        </w:tc>
        <w:tc>
          <w:tcPr>
            <w:tcW w:w="1842" w:type="dxa"/>
            <w:shd w:val="clear" w:color="auto" w:fill="FFFFFF"/>
            <w:vAlign w:val="center"/>
          </w:tcPr>
          <w:p w14:paraId="7BE4444A"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20 000</w:t>
            </w:r>
          </w:p>
        </w:tc>
        <w:tc>
          <w:tcPr>
            <w:tcW w:w="1701" w:type="dxa"/>
            <w:shd w:val="clear" w:color="auto" w:fill="FFFFFF"/>
            <w:vAlign w:val="center"/>
          </w:tcPr>
          <w:p w14:paraId="7F1CC071"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35 000</w:t>
            </w:r>
          </w:p>
        </w:tc>
        <w:tc>
          <w:tcPr>
            <w:tcW w:w="1272" w:type="dxa"/>
            <w:shd w:val="clear" w:color="auto" w:fill="FFFFFF"/>
            <w:vAlign w:val="center"/>
          </w:tcPr>
          <w:p w14:paraId="0D0FAF1B"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70 000</w:t>
            </w:r>
          </w:p>
        </w:tc>
      </w:tr>
      <w:tr w:rsidR="003D161C" w:rsidRPr="00CF28CF" w14:paraId="2105CC43" w14:textId="77777777" w:rsidTr="00CD40F1">
        <w:trPr>
          <w:trHeight w:val="255"/>
        </w:trPr>
        <w:tc>
          <w:tcPr>
            <w:tcW w:w="847" w:type="dxa"/>
            <w:shd w:val="clear" w:color="auto" w:fill="FFFFFF"/>
            <w:noWrap/>
            <w:vAlign w:val="center"/>
          </w:tcPr>
          <w:p w14:paraId="557D2FFF"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3EA7395B" w14:textId="77777777" w:rsidR="003D161C" w:rsidRPr="00CF28CF" w:rsidRDefault="003D161C" w:rsidP="003D161C">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Гранд-сейф 450 X 450 X </w:t>
            </w:r>
            <w:proofErr w:type="gramStart"/>
            <w:r w:rsidRPr="00CF28CF">
              <w:rPr>
                <w:rFonts w:asciiTheme="majorHAnsi" w:hAnsiTheme="majorHAnsi" w:cstheme="majorHAnsi"/>
                <w:bCs/>
                <w:color w:val="000000" w:themeColor="text1"/>
              </w:rPr>
              <w:t xml:space="preserve">450,   </w:t>
            </w:r>
            <w:proofErr w:type="gramEnd"/>
            <w:r w:rsidRPr="00CF28CF">
              <w:rPr>
                <w:rFonts w:asciiTheme="majorHAnsi" w:hAnsiTheme="majorHAnsi" w:cstheme="majorHAnsi"/>
                <w:bCs/>
                <w:color w:val="000000" w:themeColor="text1"/>
              </w:rPr>
              <w:t xml:space="preserve">    91125 (куб. см)</w:t>
            </w:r>
          </w:p>
        </w:tc>
        <w:tc>
          <w:tcPr>
            <w:tcW w:w="1703" w:type="dxa"/>
            <w:shd w:val="clear" w:color="auto" w:fill="FFFFFF"/>
            <w:vAlign w:val="center"/>
          </w:tcPr>
          <w:p w14:paraId="30502B3B"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10 000</w:t>
            </w:r>
          </w:p>
        </w:tc>
        <w:tc>
          <w:tcPr>
            <w:tcW w:w="1703" w:type="dxa"/>
            <w:shd w:val="clear" w:color="auto" w:fill="FFFFFF"/>
            <w:vAlign w:val="center"/>
          </w:tcPr>
          <w:p w14:paraId="0E9741BD"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10 000</w:t>
            </w:r>
          </w:p>
        </w:tc>
        <w:tc>
          <w:tcPr>
            <w:tcW w:w="1842" w:type="dxa"/>
            <w:shd w:val="clear" w:color="auto" w:fill="FFFFFF"/>
            <w:vAlign w:val="center"/>
          </w:tcPr>
          <w:p w14:paraId="5BC1B830"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25 000</w:t>
            </w:r>
          </w:p>
        </w:tc>
        <w:tc>
          <w:tcPr>
            <w:tcW w:w="1701" w:type="dxa"/>
            <w:shd w:val="clear" w:color="auto" w:fill="FFFFFF"/>
            <w:vAlign w:val="center"/>
          </w:tcPr>
          <w:p w14:paraId="31C4030C"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50 000</w:t>
            </w:r>
          </w:p>
        </w:tc>
        <w:tc>
          <w:tcPr>
            <w:tcW w:w="1272" w:type="dxa"/>
            <w:shd w:val="clear" w:color="auto" w:fill="FFFFFF"/>
            <w:vAlign w:val="center"/>
          </w:tcPr>
          <w:p w14:paraId="47B5B5A1"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85 000</w:t>
            </w:r>
          </w:p>
        </w:tc>
      </w:tr>
      <w:tr w:rsidR="003D161C" w:rsidRPr="00CF28CF" w14:paraId="1F51958C" w14:textId="77777777" w:rsidTr="00CD40F1">
        <w:trPr>
          <w:trHeight w:val="255"/>
        </w:trPr>
        <w:tc>
          <w:tcPr>
            <w:tcW w:w="847" w:type="dxa"/>
            <w:shd w:val="clear" w:color="auto" w:fill="FFFFFF"/>
            <w:noWrap/>
            <w:vAlign w:val="center"/>
          </w:tcPr>
          <w:p w14:paraId="7679F9F5"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4077211E" w14:textId="77777777" w:rsidR="003D161C" w:rsidRPr="00CF28CF" w:rsidRDefault="003D161C" w:rsidP="003D161C">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Малый сейф 49 х 300 х </w:t>
            </w:r>
            <w:proofErr w:type="gramStart"/>
            <w:r w:rsidRPr="00CF28CF">
              <w:rPr>
                <w:rFonts w:asciiTheme="majorHAnsi" w:hAnsiTheme="majorHAnsi" w:cstheme="majorHAnsi"/>
                <w:bCs/>
                <w:color w:val="000000" w:themeColor="text1"/>
              </w:rPr>
              <w:t xml:space="preserve">400,   </w:t>
            </w:r>
            <w:proofErr w:type="gramEnd"/>
            <w:r w:rsidRPr="00CF28CF">
              <w:rPr>
                <w:rFonts w:asciiTheme="majorHAnsi" w:hAnsiTheme="majorHAnsi" w:cstheme="majorHAnsi"/>
                <w:bCs/>
                <w:color w:val="000000" w:themeColor="text1"/>
              </w:rPr>
              <w:t xml:space="preserve">    5880 (</w:t>
            </w:r>
            <w:proofErr w:type="spellStart"/>
            <w:r w:rsidRPr="00CF28CF">
              <w:rPr>
                <w:rFonts w:asciiTheme="majorHAnsi" w:hAnsiTheme="majorHAnsi" w:cstheme="majorHAnsi"/>
                <w:bCs/>
                <w:color w:val="000000" w:themeColor="text1"/>
              </w:rPr>
              <w:t>куб.см</w:t>
            </w:r>
            <w:proofErr w:type="spellEnd"/>
            <w:r w:rsidRPr="00CF28CF">
              <w:rPr>
                <w:rFonts w:asciiTheme="majorHAnsi" w:hAnsiTheme="majorHAnsi" w:cstheme="majorHAnsi"/>
                <w:bCs/>
                <w:color w:val="000000" w:themeColor="text1"/>
              </w:rPr>
              <w:t>) автоматического депозитария</w:t>
            </w:r>
          </w:p>
        </w:tc>
        <w:tc>
          <w:tcPr>
            <w:tcW w:w="1703" w:type="dxa"/>
            <w:shd w:val="clear" w:color="auto" w:fill="FFFFFF"/>
            <w:vAlign w:val="center"/>
          </w:tcPr>
          <w:p w14:paraId="353E5224"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15 000</w:t>
            </w:r>
          </w:p>
        </w:tc>
        <w:tc>
          <w:tcPr>
            <w:tcW w:w="1703" w:type="dxa"/>
            <w:shd w:val="clear" w:color="auto" w:fill="FFFFFF"/>
            <w:vAlign w:val="center"/>
          </w:tcPr>
          <w:p w14:paraId="32E20B8A"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10 000</w:t>
            </w:r>
          </w:p>
        </w:tc>
        <w:tc>
          <w:tcPr>
            <w:tcW w:w="1842" w:type="dxa"/>
            <w:shd w:val="clear" w:color="auto" w:fill="FFFFFF"/>
            <w:vAlign w:val="center"/>
          </w:tcPr>
          <w:p w14:paraId="24E18C85"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15 000</w:t>
            </w:r>
          </w:p>
        </w:tc>
        <w:tc>
          <w:tcPr>
            <w:tcW w:w="1701" w:type="dxa"/>
            <w:shd w:val="clear" w:color="auto" w:fill="FFFFFF"/>
            <w:vAlign w:val="center"/>
          </w:tcPr>
          <w:p w14:paraId="7BD8868E"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30 000</w:t>
            </w:r>
          </w:p>
        </w:tc>
        <w:tc>
          <w:tcPr>
            <w:tcW w:w="1272" w:type="dxa"/>
            <w:shd w:val="clear" w:color="auto" w:fill="FFFFFF"/>
            <w:vAlign w:val="center"/>
          </w:tcPr>
          <w:p w14:paraId="3CAEF74A"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50 000</w:t>
            </w:r>
          </w:p>
        </w:tc>
      </w:tr>
      <w:tr w:rsidR="003D161C" w:rsidRPr="00CF28CF" w14:paraId="7833279D" w14:textId="77777777" w:rsidTr="00CD40F1">
        <w:trPr>
          <w:trHeight w:val="255"/>
        </w:trPr>
        <w:tc>
          <w:tcPr>
            <w:tcW w:w="847" w:type="dxa"/>
            <w:shd w:val="clear" w:color="auto" w:fill="FFFFFF"/>
            <w:noWrap/>
            <w:vAlign w:val="center"/>
          </w:tcPr>
          <w:p w14:paraId="17E2D029"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7358867D" w14:textId="77777777" w:rsidR="003D161C" w:rsidRPr="00CF28CF" w:rsidRDefault="003D161C" w:rsidP="003D161C">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Средний сейф 118 х 300 х </w:t>
            </w:r>
            <w:proofErr w:type="gramStart"/>
            <w:r w:rsidRPr="00CF28CF">
              <w:rPr>
                <w:rFonts w:asciiTheme="majorHAnsi" w:hAnsiTheme="majorHAnsi" w:cstheme="majorHAnsi"/>
                <w:bCs/>
                <w:color w:val="000000" w:themeColor="text1"/>
              </w:rPr>
              <w:t>400,  14160</w:t>
            </w:r>
            <w:proofErr w:type="gramEnd"/>
            <w:r w:rsidRPr="00CF28CF">
              <w:rPr>
                <w:rFonts w:asciiTheme="majorHAnsi" w:hAnsiTheme="majorHAnsi" w:cstheme="majorHAnsi"/>
                <w:bCs/>
                <w:color w:val="000000" w:themeColor="text1"/>
              </w:rPr>
              <w:t xml:space="preserve"> (</w:t>
            </w:r>
            <w:proofErr w:type="spellStart"/>
            <w:r w:rsidRPr="00CF28CF">
              <w:rPr>
                <w:rFonts w:asciiTheme="majorHAnsi" w:hAnsiTheme="majorHAnsi" w:cstheme="majorHAnsi"/>
                <w:bCs/>
                <w:color w:val="000000" w:themeColor="text1"/>
              </w:rPr>
              <w:t>куб.см</w:t>
            </w:r>
            <w:proofErr w:type="spellEnd"/>
            <w:r w:rsidRPr="00CF28CF">
              <w:rPr>
                <w:rFonts w:asciiTheme="majorHAnsi" w:hAnsiTheme="majorHAnsi" w:cstheme="majorHAnsi"/>
                <w:bCs/>
                <w:color w:val="000000" w:themeColor="text1"/>
              </w:rPr>
              <w:t>) автоматического депозитария</w:t>
            </w:r>
          </w:p>
        </w:tc>
        <w:tc>
          <w:tcPr>
            <w:tcW w:w="1703" w:type="dxa"/>
            <w:shd w:val="clear" w:color="auto" w:fill="FFFFFF"/>
            <w:vAlign w:val="center"/>
          </w:tcPr>
          <w:p w14:paraId="262C6232"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20 000</w:t>
            </w:r>
          </w:p>
        </w:tc>
        <w:tc>
          <w:tcPr>
            <w:tcW w:w="1703" w:type="dxa"/>
            <w:shd w:val="clear" w:color="auto" w:fill="FFFFFF"/>
            <w:vAlign w:val="center"/>
          </w:tcPr>
          <w:p w14:paraId="0FBFEA83"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15 000</w:t>
            </w:r>
          </w:p>
        </w:tc>
        <w:tc>
          <w:tcPr>
            <w:tcW w:w="1842" w:type="dxa"/>
            <w:shd w:val="clear" w:color="auto" w:fill="FFFFFF"/>
            <w:vAlign w:val="center"/>
          </w:tcPr>
          <w:p w14:paraId="50946EF8"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25 000</w:t>
            </w:r>
          </w:p>
        </w:tc>
        <w:tc>
          <w:tcPr>
            <w:tcW w:w="1701" w:type="dxa"/>
            <w:shd w:val="clear" w:color="auto" w:fill="FFFFFF"/>
            <w:vAlign w:val="center"/>
          </w:tcPr>
          <w:p w14:paraId="6971EF97"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40 000</w:t>
            </w:r>
          </w:p>
        </w:tc>
        <w:tc>
          <w:tcPr>
            <w:tcW w:w="1272" w:type="dxa"/>
            <w:shd w:val="clear" w:color="auto" w:fill="FFFFFF"/>
            <w:vAlign w:val="center"/>
          </w:tcPr>
          <w:p w14:paraId="53016958"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 70 000</w:t>
            </w:r>
          </w:p>
        </w:tc>
      </w:tr>
      <w:tr w:rsidR="003D161C" w:rsidRPr="00CF28CF" w14:paraId="60071032" w14:textId="77777777" w:rsidTr="00CD40F1">
        <w:trPr>
          <w:trHeight w:val="255"/>
        </w:trPr>
        <w:tc>
          <w:tcPr>
            <w:tcW w:w="847" w:type="dxa"/>
            <w:shd w:val="clear" w:color="auto" w:fill="FFFFFF"/>
            <w:noWrap/>
            <w:vAlign w:val="center"/>
          </w:tcPr>
          <w:p w14:paraId="5D839949" w14:textId="77777777" w:rsidR="003D161C" w:rsidRPr="00CF28CF" w:rsidRDefault="003D161C" w:rsidP="003D161C">
            <w:pPr>
              <w:rPr>
                <w:rFonts w:asciiTheme="majorHAnsi" w:hAnsiTheme="majorHAnsi" w:cstheme="majorHAnsi"/>
                <w:bCs/>
                <w:color w:val="000000" w:themeColor="text1"/>
              </w:rPr>
            </w:pPr>
          </w:p>
        </w:tc>
        <w:tc>
          <w:tcPr>
            <w:tcW w:w="5669" w:type="dxa"/>
            <w:shd w:val="clear" w:color="auto" w:fill="FFFFFF"/>
            <w:vAlign w:val="center"/>
          </w:tcPr>
          <w:p w14:paraId="1C9C6B0D" w14:textId="77777777" w:rsidR="003D161C" w:rsidRPr="00CF28CF" w:rsidRDefault="003D161C" w:rsidP="003D161C">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Большой сейф 186 х 300 х</w:t>
            </w:r>
            <w:proofErr w:type="gramStart"/>
            <w:r w:rsidRPr="00CF28CF">
              <w:rPr>
                <w:rFonts w:asciiTheme="majorHAnsi" w:hAnsiTheme="majorHAnsi" w:cstheme="majorHAnsi"/>
                <w:bCs/>
                <w:color w:val="000000" w:themeColor="text1"/>
              </w:rPr>
              <w:t xml:space="preserve">400,   </w:t>
            </w:r>
            <w:proofErr w:type="gramEnd"/>
            <w:r w:rsidRPr="00CF28CF">
              <w:rPr>
                <w:rFonts w:asciiTheme="majorHAnsi" w:hAnsiTheme="majorHAnsi" w:cstheme="majorHAnsi"/>
                <w:bCs/>
                <w:color w:val="000000" w:themeColor="text1"/>
              </w:rPr>
              <w:t>22320 (</w:t>
            </w:r>
            <w:proofErr w:type="spellStart"/>
            <w:r w:rsidRPr="00CF28CF">
              <w:rPr>
                <w:rFonts w:asciiTheme="majorHAnsi" w:hAnsiTheme="majorHAnsi" w:cstheme="majorHAnsi"/>
                <w:bCs/>
                <w:color w:val="000000" w:themeColor="text1"/>
              </w:rPr>
              <w:t>куб.см</w:t>
            </w:r>
            <w:proofErr w:type="spellEnd"/>
            <w:r w:rsidRPr="00CF28CF">
              <w:rPr>
                <w:rFonts w:asciiTheme="majorHAnsi" w:hAnsiTheme="majorHAnsi" w:cstheme="majorHAnsi"/>
                <w:bCs/>
                <w:color w:val="000000" w:themeColor="text1"/>
              </w:rPr>
              <w:t>) автоматического депозитария</w:t>
            </w:r>
          </w:p>
        </w:tc>
        <w:tc>
          <w:tcPr>
            <w:tcW w:w="1703" w:type="dxa"/>
            <w:shd w:val="clear" w:color="auto" w:fill="FFFFFF"/>
            <w:vAlign w:val="center"/>
          </w:tcPr>
          <w:p w14:paraId="37C389EB"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w:t>
            </w:r>
            <w:r w:rsidRPr="00CF28CF">
              <w:rPr>
                <w:rFonts w:asciiTheme="majorHAnsi" w:hAnsiTheme="majorHAnsi" w:cstheme="majorHAnsi"/>
                <w:color w:val="000000" w:themeColor="text1"/>
              </w:rPr>
              <w:t xml:space="preserve"> 25 000</w:t>
            </w:r>
          </w:p>
        </w:tc>
        <w:tc>
          <w:tcPr>
            <w:tcW w:w="1703" w:type="dxa"/>
            <w:shd w:val="clear" w:color="auto" w:fill="FFFFFF"/>
            <w:vAlign w:val="center"/>
          </w:tcPr>
          <w:p w14:paraId="638EDF0D"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w:t>
            </w:r>
            <w:r w:rsidRPr="00CF28CF">
              <w:rPr>
                <w:rFonts w:asciiTheme="majorHAnsi" w:hAnsiTheme="majorHAnsi" w:cstheme="majorHAnsi"/>
                <w:color w:val="000000" w:themeColor="text1"/>
              </w:rPr>
              <w:t xml:space="preserve"> 20 000</w:t>
            </w:r>
          </w:p>
        </w:tc>
        <w:tc>
          <w:tcPr>
            <w:tcW w:w="1842" w:type="dxa"/>
            <w:shd w:val="clear" w:color="auto" w:fill="FFFFFF"/>
            <w:vAlign w:val="center"/>
          </w:tcPr>
          <w:p w14:paraId="7B0FD806"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w:t>
            </w:r>
            <w:r w:rsidRPr="00CF28CF">
              <w:rPr>
                <w:rFonts w:asciiTheme="majorHAnsi" w:hAnsiTheme="majorHAnsi" w:cstheme="majorHAnsi"/>
                <w:color w:val="000000" w:themeColor="text1"/>
              </w:rPr>
              <w:t xml:space="preserve"> 35 000</w:t>
            </w:r>
          </w:p>
        </w:tc>
        <w:tc>
          <w:tcPr>
            <w:tcW w:w="1701" w:type="dxa"/>
            <w:shd w:val="clear" w:color="auto" w:fill="FFFFFF"/>
            <w:vAlign w:val="center"/>
          </w:tcPr>
          <w:p w14:paraId="29DF6A5F" w14:textId="77777777" w:rsidR="003D161C" w:rsidRPr="00CF28CF" w:rsidRDefault="003D161C" w:rsidP="003D161C">
            <w:pPr>
              <w:jc w:val="center"/>
              <w:rPr>
                <w:rFonts w:asciiTheme="majorHAnsi" w:hAnsiTheme="majorHAnsi" w:cstheme="majorHAnsi"/>
                <w:bCs/>
                <w:color w:val="000000" w:themeColor="text1"/>
              </w:rPr>
            </w:pPr>
            <w:r w:rsidRPr="00CF28CF">
              <w:rPr>
                <w:rFonts w:asciiTheme="majorHAnsi" w:hAnsiTheme="majorHAnsi" w:cstheme="majorHAnsi"/>
                <w:bCs/>
                <w:color w:val="000000" w:themeColor="text1"/>
              </w:rPr>
              <w:t>KZT</w:t>
            </w:r>
            <w:r w:rsidRPr="00CF28CF">
              <w:rPr>
                <w:rFonts w:asciiTheme="majorHAnsi" w:hAnsiTheme="majorHAnsi" w:cstheme="majorHAnsi"/>
                <w:color w:val="000000" w:themeColor="text1"/>
              </w:rPr>
              <w:t xml:space="preserve"> 55 000</w:t>
            </w:r>
          </w:p>
        </w:tc>
        <w:tc>
          <w:tcPr>
            <w:tcW w:w="1272" w:type="dxa"/>
            <w:shd w:val="clear" w:color="auto" w:fill="FFFFFF"/>
            <w:vAlign w:val="center"/>
          </w:tcPr>
          <w:p w14:paraId="7B0092A7" w14:textId="77777777" w:rsidR="003D161C" w:rsidRPr="00CF28CF" w:rsidRDefault="003D161C" w:rsidP="003D161C">
            <w:pPr>
              <w:jc w:val="center"/>
              <w:rPr>
                <w:rFonts w:asciiTheme="majorHAnsi" w:hAnsiTheme="majorHAnsi" w:cstheme="majorHAnsi"/>
                <w:bCs/>
                <w:color w:val="000000" w:themeColor="text1"/>
                <w:lang w:val="en-US"/>
              </w:rPr>
            </w:pPr>
            <w:r w:rsidRPr="00CF28CF">
              <w:rPr>
                <w:rFonts w:asciiTheme="majorHAnsi" w:hAnsiTheme="majorHAnsi" w:cstheme="majorHAnsi"/>
                <w:bCs/>
                <w:color w:val="000000" w:themeColor="text1"/>
              </w:rPr>
              <w:t>KZT</w:t>
            </w:r>
            <w:r w:rsidRPr="00CF28CF">
              <w:rPr>
                <w:rFonts w:asciiTheme="majorHAnsi" w:hAnsiTheme="majorHAnsi" w:cstheme="majorHAnsi"/>
                <w:color w:val="000000" w:themeColor="text1"/>
              </w:rPr>
              <w:t xml:space="preserve"> 100 000</w:t>
            </w:r>
          </w:p>
        </w:tc>
      </w:tr>
      <w:tr w:rsidR="003D161C" w:rsidRPr="00CF28CF" w14:paraId="0C85AC0A" w14:textId="77777777" w:rsidTr="00CD40F1">
        <w:trPr>
          <w:trHeight w:val="466"/>
        </w:trPr>
        <w:tc>
          <w:tcPr>
            <w:tcW w:w="847" w:type="dxa"/>
            <w:shd w:val="clear" w:color="auto" w:fill="auto"/>
            <w:noWrap/>
            <w:vAlign w:val="center"/>
          </w:tcPr>
          <w:p w14:paraId="0A052E00"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6.2.</w:t>
            </w:r>
          </w:p>
        </w:tc>
        <w:tc>
          <w:tcPr>
            <w:tcW w:w="5669" w:type="dxa"/>
            <w:shd w:val="clear" w:color="auto" w:fill="auto"/>
            <w:vAlign w:val="center"/>
          </w:tcPr>
          <w:p w14:paraId="03C275B1" w14:textId="77777777" w:rsidR="003D161C" w:rsidRPr="00CF28CF" w:rsidRDefault="003D161C" w:rsidP="003D161C">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Аренда сейфа с принятием на ответственное хранение денег (в том числе НДС)</w:t>
            </w:r>
          </w:p>
        </w:tc>
        <w:tc>
          <w:tcPr>
            <w:tcW w:w="3406" w:type="dxa"/>
            <w:gridSpan w:val="2"/>
            <w:shd w:val="clear" w:color="auto" w:fill="auto"/>
            <w:vAlign w:val="center"/>
          </w:tcPr>
          <w:p w14:paraId="5629C9E9"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KZT 6 000 </w:t>
            </w:r>
            <w:r w:rsidRPr="00CF28CF">
              <w:rPr>
                <w:rFonts w:asciiTheme="majorHAnsi" w:hAnsiTheme="majorHAnsi" w:cstheme="majorHAnsi"/>
                <w:i/>
                <w:iCs/>
                <w:color w:val="000000" w:themeColor="text1"/>
              </w:rPr>
              <w:t xml:space="preserve">+ </w:t>
            </w:r>
            <w:r w:rsidRPr="00CF28CF">
              <w:rPr>
                <w:rFonts w:asciiTheme="majorHAnsi" w:hAnsiTheme="majorHAnsi" w:cstheme="majorHAnsi"/>
                <w:color w:val="000000" w:themeColor="text1"/>
              </w:rPr>
              <w:t>комиссия, предусмотренная п.6.1 настоящего Приложения</w:t>
            </w:r>
          </w:p>
        </w:tc>
        <w:tc>
          <w:tcPr>
            <w:tcW w:w="4815" w:type="dxa"/>
            <w:gridSpan w:val="3"/>
            <w:shd w:val="clear" w:color="auto" w:fill="auto"/>
            <w:vAlign w:val="center"/>
          </w:tcPr>
          <w:p w14:paraId="1C33DBD8"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w:t>
            </w:r>
          </w:p>
        </w:tc>
      </w:tr>
      <w:tr w:rsidR="003D161C" w:rsidRPr="00CF28CF" w14:paraId="3724C517" w14:textId="77777777" w:rsidTr="00CD40F1">
        <w:trPr>
          <w:trHeight w:val="255"/>
        </w:trPr>
        <w:tc>
          <w:tcPr>
            <w:tcW w:w="847" w:type="dxa"/>
            <w:shd w:val="clear" w:color="auto" w:fill="FFFFFF"/>
            <w:noWrap/>
            <w:vAlign w:val="center"/>
          </w:tcPr>
          <w:p w14:paraId="7F25A271"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6.3.</w:t>
            </w:r>
          </w:p>
        </w:tc>
        <w:tc>
          <w:tcPr>
            <w:tcW w:w="5669" w:type="dxa"/>
            <w:shd w:val="clear" w:color="auto" w:fill="FFFFFF"/>
            <w:vAlign w:val="center"/>
          </w:tcPr>
          <w:p w14:paraId="61D5CCB3" w14:textId="77777777" w:rsidR="003D161C" w:rsidRPr="00CF28CF" w:rsidRDefault="003D161C" w:rsidP="003D161C">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Изготовление дубликата ключа/замена замка</w:t>
            </w:r>
            <w:proofErr w:type="gramStart"/>
            <w:r w:rsidRPr="00CF28CF">
              <w:rPr>
                <w:rFonts w:asciiTheme="majorHAnsi" w:hAnsiTheme="majorHAnsi" w:cstheme="majorHAnsi"/>
                <w:bCs/>
                <w:color w:val="000000" w:themeColor="text1"/>
              </w:rPr>
              <w:t xml:space="preserve">   (</w:t>
            </w:r>
            <w:proofErr w:type="gramEnd"/>
            <w:r w:rsidRPr="00CF28CF">
              <w:rPr>
                <w:rFonts w:asciiTheme="majorHAnsi" w:hAnsiTheme="majorHAnsi" w:cstheme="majorHAnsi"/>
                <w:bCs/>
                <w:color w:val="000000" w:themeColor="text1"/>
              </w:rPr>
              <w:t>в том числе НДС)</w:t>
            </w:r>
          </w:p>
        </w:tc>
        <w:tc>
          <w:tcPr>
            <w:tcW w:w="3406" w:type="dxa"/>
            <w:gridSpan w:val="2"/>
            <w:shd w:val="clear" w:color="auto" w:fill="FFFFFF"/>
            <w:noWrap/>
            <w:vAlign w:val="center"/>
          </w:tcPr>
          <w:p w14:paraId="621ACE69" w14:textId="1EB36158"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KZT  25 000</w:t>
            </w:r>
          </w:p>
        </w:tc>
        <w:tc>
          <w:tcPr>
            <w:tcW w:w="4815" w:type="dxa"/>
            <w:gridSpan w:val="3"/>
            <w:shd w:val="clear" w:color="auto" w:fill="FFFFFF"/>
            <w:vAlign w:val="center"/>
          </w:tcPr>
          <w:p w14:paraId="396D74C0"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За одну единицу </w:t>
            </w:r>
          </w:p>
        </w:tc>
      </w:tr>
      <w:tr w:rsidR="003D161C" w:rsidRPr="00CF28CF" w14:paraId="59A725ED" w14:textId="77777777" w:rsidTr="00CD40F1">
        <w:trPr>
          <w:trHeight w:val="255"/>
        </w:trPr>
        <w:tc>
          <w:tcPr>
            <w:tcW w:w="847" w:type="dxa"/>
            <w:shd w:val="clear" w:color="auto" w:fill="FFFFFF"/>
            <w:noWrap/>
            <w:vAlign w:val="center"/>
          </w:tcPr>
          <w:p w14:paraId="18A9C6F2"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6.4.</w:t>
            </w:r>
          </w:p>
        </w:tc>
        <w:tc>
          <w:tcPr>
            <w:tcW w:w="5669" w:type="dxa"/>
            <w:shd w:val="clear" w:color="auto" w:fill="FFFFFF"/>
            <w:vAlign w:val="center"/>
          </w:tcPr>
          <w:p w14:paraId="4441DF3F" w14:textId="77777777" w:rsidR="003D161C" w:rsidRPr="00CF28CF" w:rsidRDefault="003D161C" w:rsidP="003D161C">
            <w:pPr>
              <w:jc w:val="both"/>
              <w:rPr>
                <w:rFonts w:asciiTheme="majorHAnsi" w:hAnsiTheme="majorHAnsi" w:cstheme="majorHAnsi"/>
                <w:bCs/>
                <w:color w:val="000000" w:themeColor="text1"/>
              </w:rPr>
            </w:pPr>
            <w:r w:rsidRPr="00CF28CF">
              <w:rPr>
                <w:rFonts w:asciiTheme="majorHAnsi" w:hAnsiTheme="majorHAnsi" w:cstheme="majorHAnsi"/>
                <w:bCs/>
                <w:color w:val="000000" w:themeColor="text1"/>
              </w:rPr>
              <w:t xml:space="preserve">Хранение имущества клиента в кладовой банка при принудительном вскрытии индивидуального сейфа (в том числе </w:t>
            </w:r>
            <w:proofErr w:type="gramStart"/>
            <w:r w:rsidRPr="00CF28CF">
              <w:rPr>
                <w:rFonts w:asciiTheme="majorHAnsi" w:hAnsiTheme="majorHAnsi" w:cstheme="majorHAnsi"/>
                <w:bCs/>
                <w:color w:val="000000" w:themeColor="text1"/>
              </w:rPr>
              <w:t>НДС)*</w:t>
            </w:r>
            <w:proofErr w:type="gramEnd"/>
          </w:p>
        </w:tc>
        <w:tc>
          <w:tcPr>
            <w:tcW w:w="3406" w:type="dxa"/>
            <w:gridSpan w:val="2"/>
            <w:shd w:val="clear" w:color="auto" w:fill="FFFFFF"/>
            <w:noWrap/>
            <w:vAlign w:val="center"/>
          </w:tcPr>
          <w:p w14:paraId="2E1E499B" w14:textId="77777777" w:rsidR="003D161C" w:rsidRPr="00CF28CF" w:rsidRDefault="003D161C" w:rsidP="003D161C">
            <w:pPr>
              <w:jc w:val="center"/>
              <w:rPr>
                <w:rFonts w:asciiTheme="majorHAnsi" w:hAnsiTheme="majorHAnsi" w:cstheme="majorHAnsi"/>
                <w:color w:val="000000" w:themeColor="text1"/>
              </w:rPr>
            </w:pPr>
          </w:p>
        </w:tc>
        <w:tc>
          <w:tcPr>
            <w:tcW w:w="4815" w:type="dxa"/>
            <w:gridSpan w:val="3"/>
            <w:shd w:val="clear" w:color="auto" w:fill="FFFFFF"/>
            <w:vAlign w:val="center"/>
          </w:tcPr>
          <w:p w14:paraId="5AFA915B" w14:textId="77777777" w:rsidR="003D161C" w:rsidRPr="00CF28CF" w:rsidRDefault="003D161C" w:rsidP="003D161C">
            <w:pPr>
              <w:rPr>
                <w:rFonts w:asciiTheme="majorHAnsi" w:hAnsiTheme="majorHAnsi" w:cstheme="majorHAnsi"/>
                <w:color w:val="000000" w:themeColor="text1"/>
              </w:rPr>
            </w:pPr>
          </w:p>
        </w:tc>
      </w:tr>
      <w:tr w:rsidR="003D161C" w:rsidRPr="00CF28CF" w14:paraId="030ACCE6" w14:textId="77777777" w:rsidTr="00CD40F1">
        <w:trPr>
          <w:trHeight w:val="255"/>
        </w:trPr>
        <w:tc>
          <w:tcPr>
            <w:tcW w:w="847" w:type="dxa"/>
            <w:shd w:val="clear" w:color="auto" w:fill="FFFFFF"/>
            <w:noWrap/>
            <w:vAlign w:val="center"/>
          </w:tcPr>
          <w:p w14:paraId="7C66D514"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6.4.1.</w:t>
            </w:r>
          </w:p>
        </w:tc>
        <w:tc>
          <w:tcPr>
            <w:tcW w:w="5669" w:type="dxa"/>
            <w:shd w:val="clear" w:color="auto" w:fill="FFFFFF"/>
            <w:vAlign w:val="center"/>
          </w:tcPr>
          <w:p w14:paraId="10095442"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до 1 месяца</w:t>
            </w:r>
          </w:p>
        </w:tc>
        <w:tc>
          <w:tcPr>
            <w:tcW w:w="3406" w:type="dxa"/>
            <w:gridSpan w:val="2"/>
            <w:shd w:val="clear" w:color="auto" w:fill="FFFFFF"/>
            <w:noWrap/>
            <w:vAlign w:val="center"/>
          </w:tcPr>
          <w:p w14:paraId="50F22258"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KZT 300</w:t>
            </w:r>
          </w:p>
        </w:tc>
        <w:tc>
          <w:tcPr>
            <w:tcW w:w="4815" w:type="dxa"/>
            <w:gridSpan w:val="3"/>
            <w:shd w:val="clear" w:color="auto" w:fill="FFFFFF"/>
            <w:vAlign w:val="center"/>
          </w:tcPr>
          <w:p w14:paraId="741C76E9"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В день</w:t>
            </w:r>
          </w:p>
        </w:tc>
      </w:tr>
      <w:tr w:rsidR="003D161C" w:rsidRPr="00CF28CF" w14:paraId="3318EEEF" w14:textId="77777777" w:rsidTr="00CD40F1">
        <w:trPr>
          <w:trHeight w:val="255"/>
        </w:trPr>
        <w:tc>
          <w:tcPr>
            <w:tcW w:w="847" w:type="dxa"/>
            <w:shd w:val="clear" w:color="auto" w:fill="FFFFFF"/>
            <w:noWrap/>
            <w:vAlign w:val="center"/>
          </w:tcPr>
          <w:p w14:paraId="50633798"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6.4.2.</w:t>
            </w:r>
          </w:p>
        </w:tc>
        <w:tc>
          <w:tcPr>
            <w:tcW w:w="5669" w:type="dxa"/>
            <w:shd w:val="clear" w:color="auto" w:fill="FFFFFF"/>
            <w:vAlign w:val="center"/>
          </w:tcPr>
          <w:p w14:paraId="0958AA3A"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свыше 1 месяца</w:t>
            </w:r>
          </w:p>
        </w:tc>
        <w:tc>
          <w:tcPr>
            <w:tcW w:w="3406" w:type="dxa"/>
            <w:gridSpan w:val="2"/>
            <w:shd w:val="clear" w:color="auto" w:fill="FFFFFF"/>
            <w:noWrap/>
            <w:vAlign w:val="center"/>
          </w:tcPr>
          <w:p w14:paraId="29871BAF"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KZT 9 000</w:t>
            </w:r>
          </w:p>
        </w:tc>
        <w:tc>
          <w:tcPr>
            <w:tcW w:w="4815" w:type="dxa"/>
            <w:gridSpan w:val="3"/>
            <w:shd w:val="clear" w:color="auto" w:fill="FFFFFF"/>
            <w:vAlign w:val="center"/>
          </w:tcPr>
          <w:p w14:paraId="3F3DCD49"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За каждый полный месяц.</w:t>
            </w:r>
          </w:p>
          <w:p w14:paraId="40F932A6" w14:textId="77777777" w:rsidR="003D161C" w:rsidRPr="00CF28CF" w:rsidRDefault="003D161C" w:rsidP="003D161C">
            <w:pPr>
              <w:jc w:val="both"/>
              <w:rPr>
                <w:rFonts w:asciiTheme="majorHAnsi" w:hAnsiTheme="majorHAnsi" w:cstheme="majorHAnsi"/>
                <w:color w:val="000000" w:themeColor="text1"/>
              </w:rPr>
            </w:pPr>
            <w:r w:rsidRPr="00CF28CF">
              <w:rPr>
                <w:rFonts w:asciiTheme="majorHAnsi" w:hAnsiTheme="majorHAnsi" w:cstheme="majorHAnsi"/>
                <w:color w:val="000000" w:themeColor="text1"/>
              </w:rPr>
              <w:t>При хранении свыше 1 месяца, но неполный месяц – расчет за неполный месяц осуществляется из количества дней хранения в неполном месяце по ставке, установленной подпунктом 6.4.1 настоящего Приложения</w:t>
            </w:r>
          </w:p>
        </w:tc>
      </w:tr>
      <w:tr w:rsidR="003D161C" w:rsidRPr="00CF28CF" w14:paraId="6952B585" w14:textId="77777777" w:rsidTr="00CD40F1">
        <w:trPr>
          <w:trHeight w:val="227"/>
        </w:trPr>
        <w:tc>
          <w:tcPr>
            <w:tcW w:w="847" w:type="dxa"/>
            <w:shd w:val="clear" w:color="auto" w:fill="007C9B"/>
            <w:noWrap/>
            <w:vAlign w:val="center"/>
          </w:tcPr>
          <w:p w14:paraId="5E931E7D" w14:textId="77777777" w:rsidR="003D161C" w:rsidRPr="0081353C" w:rsidRDefault="003D161C" w:rsidP="003D161C">
            <w:pPr>
              <w:rPr>
                <w:rFonts w:asciiTheme="majorHAnsi" w:hAnsiTheme="majorHAnsi" w:cstheme="majorHAnsi"/>
                <w:b/>
                <w:bCs/>
                <w:color w:val="FFFFFF" w:themeColor="background1"/>
              </w:rPr>
            </w:pPr>
            <w:r w:rsidRPr="0081353C">
              <w:rPr>
                <w:rFonts w:asciiTheme="majorHAnsi" w:hAnsiTheme="majorHAnsi" w:cstheme="majorHAnsi"/>
                <w:b/>
                <w:bCs/>
                <w:color w:val="FFFFFF" w:themeColor="background1"/>
              </w:rPr>
              <w:t>7.</w:t>
            </w:r>
          </w:p>
        </w:tc>
        <w:tc>
          <w:tcPr>
            <w:tcW w:w="13890" w:type="dxa"/>
            <w:gridSpan w:val="6"/>
            <w:shd w:val="clear" w:color="auto" w:fill="007C9B"/>
            <w:vAlign w:val="center"/>
          </w:tcPr>
          <w:p w14:paraId="4D058F2E" w14:textId="77777777" w:rsidR="003D161C" w:rsidRPr="0081353C" w:rsidRDefault="003D161C" w:rsidP="003D161C">
            <w:pPr>
              <w:rPr>
                <w:rFonts w:asciiTheme="majorHAnsi" w:hAnsiTheme="majorHAnsi" w:cstheme="majorHAnsi"/>
                <w:b/>
                <w:bCs/>
                <w:color w:val="FFFFFF" w:themeColor="background1"/>
              </w:rPr>
            </w:pPr>
            <w:r w:rsidRPr="0081353C">
              <w:rPr>
                <w:rFonts w:asciiTheme="majorHAnsi" w:hAnsiTheme="majorHAnsi" w:cstheme="majorHAnsi"/>
                <w:b/>
                <w:bCs/>
                <w:color w:val="FFFFFF" w:themeColor="background1"/>
              </w:rPr>
              <w:t>ПРОЧИЕ ОПЕРАЦИИ</w:t>
            </w:r>
          </w:p>
        </w:tc>
      </w:tr>
      <w:tr w:rsidR="003D161C" w:rsidRPr="00CF28CF" w14:paraId="114FBA96" w14:textId="77777777" w:rsidTr="00CD40F1">
        <w:trPr>
          <w:trHeight w:val="255"/>
        </w:trPr>
        <w:tc>
          <w:tcPr>
            <w:tcW w:w="847" w:type="dxa"/>
            <w:shd w:val="clear" w:color="auto" w:fill="auto"/>
            <w:noWrap/>
            <w:vAlign w:val="center"/>
          </w:tcPr>
          <w:p w14:paraId="250A990B"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lastRenderedPageBreak/>
              <w:t>7.1.</w:t>
            </w:r>
          </w:p>
        </w:tc>
        <w:tc>
          <w:tcPr>
            <w:tcW w:w="5669" w:type="dxa"/>
            <w:shd w:val="clear" w:color="auto" w:fill="auto"/>
            <w:vAlign w:val="center"/>
          </w:tcPr>
          <w:p w14:paraId="229DF9CA" w14:textId="77777777" w:rsidR="003D161C" w:rsidRPr="00CF28CF" w:rsidRDefault="003D161C" w:rsidP="003D161C">
            <w:pPr>
              <w:rPr>
                <w:rFonts w:asciiTheme="majorHAnsi" w:hAnsiTheme="majorHAnsi" w:cstheme="majorHAnsi"/>
                <w:bCs/>
                <w:color w:val="000000" w:themeColor="text1"/>
              </w:rPr>
            </w:pPr>
            <w:r w:rsidRPr="00CF28CF">
              <w:rPr>
                <w:rFonts w:asciiTheme="majorHAnsi" w:hAnsiTheme="majorHAnsi" w:cstheme="majorHAnsi"/>
                <w:bCs/>
                <w:color w:val="000000" w:themeColor="text1"/>
              </w:rPr>
              <w:t>Консультационные и экспертные услуги (в том числе НДС)</w:t>
            </w:r>
          </w:p>
        </w:tc>
        <w:tc>
          <w:tcPr>
            <w:tcW w:w="3406" w:type="dxa"/>
            <w:gridSpan w:val="2"/>
            <w:shd w:val="clear" w:color="auto" w:fill="auto"/>
            <w:vAlign w:val="center"/>
          </w:tcPr>
          <w:p w14:paraId="2184761A"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По согласованию сторон </w:t>
            </w:r>
          </w:p>
        </w:tc>
        <w:tc>
          <w:tcPr>
            <w:tcW w:w="4815" w:type="dxa"/>
            <w:gridSpan w:val="3"/>
            <w:shd w:val="clear" w:color="auto" w:fill="auto"/>
            <w:vAlign w:val="center"/>
          </w:tcPr>
          <w:p w14:paraId="71B3945D" w14:textId="77777777" w:rsidR="003D161C" w:rsidRPr="00CF28CF" w:rsidRDefault="003D161C" w:rsidP="003D161C">
            <w:pPr>
              <w:jc w:val="center"/>
              <w:rPr>
                <w:rFonts w:asciiTheme="majorHAnsi" w:hAnsiTheme="majorHAnsi" w:cstheme="majorHAnsi"/>
                <w:color w:val="000000" w:themeColor="text1"/>
              </w:rPr>
            </w:pPr>
          </w:p>
        </w:tc>
      </w:tr>
      <w:tr w:rsidR="003D161C" w:rsidRPr="00CF28CF" w14:paraId="74E7A9B2" w14:textId="77777777" w:rsidTr="00CD40F1">
        <w:trPr>
          <w:trHeight w:val="255"/>
        </w:trPr>
        <w:tc>
          <w:tcPr>
            <w:tcW w:w="847" w:type="dxa"/>
            <w:shd w:val="clear" w:color="auto" w:fill="auto"/>
            <w:noWrap/>
            <w:vAlign w:val="center"/>
          </w:tcPr>
          <w:p w14:paraId="3AB5B747"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7.2.</w:t>
            </w:r>
          </w:p>
        </w:tc>
        <w:tc>
          <w:tcPr>
            <w:tcW w:w="5669" w:type="dxa"/>
            <w:shd w:val="clear" w:color="auto" w:fill="auto"/>
            <w:vAlign w:val="bottom"/>
          </w:tcPr>
          <w:p w14:paraId="51E06676" w14:textId="77777777" w:rsidR="003D161C" w:rsidRPr="00CF28CF" w:rsidRDefault="003D161C" w:rsidP="003D161C">
            <w:pPr>
              <w:pStyle w:val="ad"/>
              <w:ind w:right="-45"/>
              <w:jc w:val="both"/>
              <w:rPr>
                <w:rFonts w:asciiTheme="majorHAnsi" w:eastAsia="Calibri" w:hAnsiTheme="majorHAnsi" w:cstheme="majorHAnsi"/>
                <w:color w:val="000000" w:themeColor="text1"/>
                <w:sz w:val="22"/>
                <w:szCs w:val="22"/>
              </w:rPr>
            </w:pPr>
            <w:r w:rsidRPr="00CF28CF">
              <w:rPr>
                <w:rFonts w:asciiTheme="majorHAnsi" w:eastAsia="Calibri" w:hAnsiTheme="majorHAnsi" w:cstheme="majorHAnsi"/>
                <w:color w:val="000000" w:themeColor="text1"/>
                <w:sz w:val="22"/>
                <w:szCs w:val="22"/>
              </w:rPr>
              <w:t>- информационная справка о нахождении оригиналов документов на Обеспечение в Банке,</w:t>
            </w:r>
          </w:p>
          <w:p w14:paraId="28C79BA7" w14:textId="77777777" w:rsidR="003D161C" w:rsidRPr="00CF28CF" w:rsidRDefault="003D161C" w:rsidP="003D161C">
            <w:pPr>
              <w:pStyle w:val="ad"/>
              <w:ind w:right="-45"/>
              <w:jc w:val="both"/>
              <w:rPr>
                <w:rFonts w:asciiTheme="majorHAnsi" w:eastAsia="Calibri" w:hAnsiTheme="majorHAnsi" w:cstheme="majorHAnsi"/>
                <w:color w:val="000000" w:themeColor="text1"/>
                <w:sz w:val="22"/>
                <w:szCs w:val="22"/>
              </w:rPr>
            </w:pPr>
            <w:r w:rsidRPr="00CF28CF">
              <w:rPr>
                <w:rFonts w:asciiTheme="majorHAnsi" w:eastAsia="Calibri" w:hAnsiTheme="majorHAnsi" w:cstheme="majorHAnsi"/>
                <w:color w:val="000000" w:themeColor="text1"/>
                <w:sz w:val="22"/>
                <w:szCs w:val="22"/>
              </w:rPr>
              <w:t>- письмо –согласие нотариусу на осуществление сделки по обеспечению, повторное предоставление письма- погашения на снятие обременений с обеспечения, в том числе НДС;</w:t>
            </w:r>
          </w:p>
          <w:p w14:paraId="6911395C" w14:textId="0CAB26E5" w:rsidR="003D161C" w:rsidRPr="00CF28CF" w:rsidRDefault="003D161C" w:rsidP="003D161C">
            <w:pPr>
              <w:jc w:val="both"/>
              <w:rPr>
                <w:rFonts w:asciiTheme="majorHAnsi" w:hAnsiTheme="majorHAnsi" w:cstheme="majorHAnsi"/>
                <w:color w:val="000000" w:themeColor="text1"/>
              </w:rPr>
            </w:pPr>
            <w:r w:rsidRPr="00CF28CF">
              <w:rPr>
                <w:rFonts w:asciiTheme="majorHAnsi" w:eastAsia="Calibri" w:hAnsiTheme="majorHAnsi" w:cstheme="majorHAnsi"/>
                <w:color w:val="000000" w:themeColor="text1"/>
                <w:lang w:eastAsia="ru-RU"/>
              </w:rPr>
              <w:t>-  письмо – согласие Банка на изменение характеристик</w:t>
            </w:r>
            <w:proofErr w:type="gramStart"/>
            <w:r w:rsidRPr="00CF28CF">
              <w:rPr>
                <w:rFonts w:asciiTheme="majorHAnsi" w:eastAsia="Calibri" w:hAnsiTheme="majorHAnsi" w:cstheme="majorHAnsi"/>
                <w:color w:val="000000" w:themeColor="text1"/>
                <w:lang w:eastAsia="ru-RU"/>
              </w:rPr>
              <w:t>/  на</w:t>
            </w:r>
            <w:proofErr w:type="gramEnd"/>
            <w:r w:rsidRPr="00CF28CF">
              <w:rPr>
                <w:rFonts w:asciiTheme="majorHAnsi" w:eastAsia="Calibri" w:hAnsiTheme="majorHAnsi" w:cstheme="majorHAnsi"/>
                <w:color w:val="000000" w:themeColor="text1"/>
                <w:lang w:eastAsia="ru-RU"/>
              </w:rPr>
              <w:t xml:space="preserve"> восстановление документов/на предоставление в пользование третьим лицам/ на продление срока аренды  по залоговому имуществу без снятия обременения</w:t>
            </w:r>
          </w:p>
        </w:tc>
        <w:tc>
          <w:tcPr>
            <w:tcW w:w="3406" w:type="dxa"/>
            <w:gridSpan w:val="2"/>
            <w:shd w:val="clear" w:color="auto" w:fill="auto"/>
            <w:vAlign w:val="center"/>
          </w:tcPr>
          <w:p w14:paraId="1CFFCEC6" w14:textId="77777777" w:rsidR="003D161C" w:rsidRPr="00CF28CF" w:rsidRDefault="003D161C" w:rsidP="003D161C">
            <w:pPr>
              <w:jc w:val="center"/>
              <w:rPr>
                <w:rFonts w:asciiTheme="majorHAnsi" w:eastAsia="Calibri" w:hAnsiTheme="majorHAnsi" w:cstheme="majorHAnsi"/>
                <w:color w:val="000000" w:themeColor="text1"/>
                <w:lang w:eastAsia="ru-RU"/>
              </w:rPr>
            </w:pPr>
          </w:p>
          <w:p w14:paraId="71FC19AB" w14:textId="1CAC4285" w:rsidR="003D161C" w:rsidRPr="00CF28CF" w:rsidRDefault="003D161C" w:rsidP="003D161C">
            <w:pPr>
              <w:jc w:val="center"/>
              <w:rPr>
                <w:rFonts w:asciiTheme="majorHAnsi" w:hAnsiTheme="majorHAnsi" w:cstheme="majorHAnsi"/>
                <w:color w:val="000000" w:themeColor="text1"/>
              </w:rPr>
            </w:pPr>
            <w:r w:rsidRPr="00CF28CF">
              <w:rPr>
                <w:rFonts w:asciiTheme="majorHAnsi" w:eastAsia="Calibri" w:hAnsiTheme="majorHAnsi" w:cstheme="majorHAnsi"/>
                <w:color w:val="000000" w:themeColor="text1"/>
                <w:lang w:eastAsia="ru-RU"/>
              </w:rPr>
              <w:t>KZT 0</w:t>
            </w:r>
          </w:p>
        </w:tc>
        <w:tc>
          <w:tcPr>
            <w:tcW w:w="4815" w:type="dxa"/>
            <w:gridSpan w:val="3"/>
            <w:shd w:val="clear" w:color="auto" w:fill="auto"/>
            <w:vAlign w:val="center"/>
          </w:tcPr>
          <w:p w14:paraId="6F719ED8" w14:textId="1780B1D3" w:rsidR="003D161C" w:rsidRPr="00CF28CF" w:rsidRDefault="003D161C" w:rsidP="003D161C">
            <w:pPr>
              <w:rPr>
                <w:rFonts w:asciiTheme="majorHAnsi" w:hAnsiTheme="majorHAnsi" w:cstheme="majorHAnsi"/>
                <w:color w:val="000000" w:themeColor="text1"/>
              </w:rPr>
            </w:pPr>
            <w:r w:rsidRPr="00CF28CF">
              <w:rPr>
                <w:rFonts w:asciiTheme="majorHAnsi" w:eastAsia="Calibri" w:hAnsiTheme="majorHAnsi" w:cstheme="majorHAnsi"/>
                <w:color w:val="000000" w:themeColor="text1"/>
                <w:lang w:eastAsia="ru-RU"/>
              </w:rPr>
              <w:t xml:space="preserve">Займы, выданные по продукту «Ипотека 7-20-25» </w:t>
            </w:r>
          </w:p>
        </w:tc>
      </w:tr>
      <w:tr w:rsidR="003D161C" w:rsidRPr="00CF28CF" w14:paraId="4DA8D362" w14:textId="77777777" w:rsidTr="00CD40F1">
        <w:trPr>
          <w:trHeight w:val="255"/>
        </w:trPr>
        <w:tc>
          <w:tcPr>
            <w:tcW w:w="847" w:type="dxa"/>
            <w:shd w:val="clear" w:color="auto" w:fill="auto"/>
            <w:noWrap/>
            <w:vAlign w:val="center"/>
          </w:tcPr>
          <w:p w14:paraId="7665FAC9"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7.3.</w:t>
            </w:r>
          </w:p>
        </w:tc>
        <w:tc>
          <w:tcPr>
            <w:tcW w:w="5669" w:type="dxa"/>
            <w:shd w:val="clear" w:color="auto" w:fill="auto"/>
            <w:vAlign w:val="center"/>
          </w:tcPr>
          <w:p w14:paraId="73B93243"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 xml:space="preserve">Выдача справок о наличии/отсутствии банковских счетов (в том числе с использованием платежной карточки), подтверждение остатков на счетах, о реквизитах Банка и </w:t>
            </w:r>
            <w:proofErr w:type="gramStart"/>
            <w:r w:rsidRPr="00CF28CF">
              <w:rPr>
                <w:rFonts w:asciiTheme="majorHAnsi" w:hAnsiTheme="majorHAnsi" w:cstheme="majorHAnsi"/>
                <w:color w:val="000000" w:themeColor="text1"/>
              </w:rPr>
              <w:t>т.д.</w:t>
            </w:r>
            <w:proofErr w:type="gramEnd"/>
            <w:r w:rsidRPr="00CF28CF">
              <w:rPr>
                <w:rFonts w:asciiTheme="majorHAnsi" w:hAnsiTheme="majorHAnsi" w:cstheme="majorHAnsi"/>
                <w:color w:val="000000" w:themeColor="text1"/>
              </w:rPr>
              <w:t xml:space="preserve"> (в том числе НДС): </w:t>
            </w:r>
          </w:p>
          <w:p w14:paraId="4152EB3A" w14:textId="4684E7B0" w:rsidR="003D161C" w:rsidRPr="00CF28CF" w:rsidRDefault="003D161C" w:rsidP="003D161C">
            <w:pPr>
              <w:pStyle w:val="aa"/>
              <w:rPr>
                <w:rFonts w:asciiTheme="majorHAnsi" w:hAnsiTheme="majorHAnsi" w:cstheme="majorHAnsi"/>
                <w:color w:val="000000" w:themeColor="text1"/>
              </w:rPr>
            </w:pPr>
          </w:p>
        </w:tc>
        <w:tc>
          <w:tcPr>
            <w:tcW w:w="3406" w:type="dxa"/>
            <w:gridSpan w:val="2"/>
            <w:shd w:val="clear" w:color="auto" w:fill="auto"/>
            <w:vAlign w:val="center"/>
          </w:tcPr>
          <w:p w14:paraId="2E051A39"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в электронном виде (в мобильном приложении </w:t>
            </w:r>
            <w:proofErr w:type="spellStart"/>
            <w:r w:rsidRPr="00CF28CF">
              <w:rPr>
                <w:rFonts w:asciiTheme="majorHAnsi" w:hAnsiTheme="majorHAnsi" w:cstheme="majorHAnsi"/>
                <w:color w:val="000000" w:themeColor="text1"/>
              </w:rPr>
              <w:t>Forte</w:t>
            </w:r>
            <w:proofErr w:type="spellEnd"/>
            <w:r w:rsidRPr="00CF28CF">
              <w:rPr>
                <w:rFonts w:asciiTheme="majorHAnsi" w:hAnsiTheme="majorHAnsi" w:cstheme="majorHAnsi"/>
                <w:color w:val="000000" w:themeColor="text1"/>
              </w:rPr>
              <w:t>) - KZT 0;</w:t>
            </w:r>
          </w:p>
          <w:p w14:paraId="14CBB6C8" w14:textId="77777777" w:rsidR="003D161C" w:rsidRPr="00CF28CF" w:rsidRDefault="003D161C" w:rsidP="003D161C">
            <w:pPr>
              <w:jc w:val="center"/>
              <w:rPr>
                <w:rFonts w:asciiTheme="majorHAnsi" w:hAnsiTheme="majorHAnsi" w:cstheme="majorHAnsi"/>
                <w:color w:val="000000" w:themeColor="text1"/>
              </w:rPr>
            </w:pPr>
            <w:r w:rsidRPr="00CF28CF">
              <w:rPr>
                <w:rFonts w:asciiTheme="majorHAnsi" w:hAnsiTheme="majorHAnsi" w:cstheme="majorHAnsi"/>
                <w:color w:val="000000" w:themeColor="text1"/>
              </w:rPr>
              <w:t xml:space="preserve">по заявлению клиента - KZT 2 </w:t>
            </w:r>
            <w:proofErr w:type="gramStart"/>
            <w:r w:rsidRPr="00CF28CF">
              <w:rPr>
                <w:rFonts w:asciiTheme="majorHAnsi" w:hAnsiTheme="majorHAnsi" w:cstheme="majorHAnsi"/>
                <w:color w:val="000000" w:themeColor="text1"/>
              </w:rPr>
              <w:t>000  за</w:t>
            </w:r>
            <w:proofErr w:type="gramEnd"/>
            <w:r w:rsidRPr="00CF28CF">
              <w:rPr>
                <w:rFonts w:asciiTheme="majorHAnsi" w:hAnsiTheme="majorHAnsi" w:cstheme="majorHAnsi"/>
                <w:color w:val="000000" w:themeColor="text1"/>
              </w:rPr>
              <w:t xml:space="preserve"> 1 экземпляр</w:t>
            </w:r>
          </w:p>
          <w:p w14:paraId="2516F3CD" w14:textId="6B86D0CC" w:rsidR="003D161C" w:rsidRPr="00CF28CF" w:rsidRDefault="003D161C" w:rsidP="003D161C">
            <w:pPr>
              <w:pStyle w:val="aa"/>
              <w:jc w:val="center"/>
              <w:rPr>
                <w:rFonts w:asciiTheme="majorHAnsi" w:hAnsiTheme="majorHAnsi" w:cstheme="majorHAnsi"/>
                <w:color w:val="000000" w:themeColor="text1"/>
              </w:rPr>
            </w:pPr>
          </w:p>
        </w:tc>
        <w:tc>
          <w:tcPr>
            <w:tcW w:w="4815" w:type="dxa"/>
            <w:gridSpan w:val="3"/>
            <w:shd w:val="clear" w:color="auto" w:fill="auto"/>
            <w:vAlign w:val="center"/>
          </w:tcPr>
          <w:p w14:paraId="7C93D03E" w14:textId="77777777" w:rsidR="003D161C" w:rsidRPr="00CF28CF" w:rsidRDefault="003D161C" w:rsidP="003D161C">
            <w:pPr>
              <w:pStyle w:val="aa"/>
              <w:rPr>
                <w:rFonts w:asciiTheme="majorHAnsi" w:hAnsiTheme="majorHAnsi" w:cstheme="majorHAnsi"/>
                <w:color w:val="000000" w:themeColor="text1"/>
              </w:rPr>
            </w:pPr>
          </w:p>
        </w:tc>
      </w:tr>
      <w:tr w:rsidR="003D161C" w:rsidRPr="00CF28CF" w14:paraId="7823F7EB" w14:textId="77777777" w:rsidTr="00CD40F1">
        <w:trPr>
          <w:trHeight w:val="255"/>
        </w:trPr>
        <w:tc>
          <w:tcPr>
            <w:tcW w:w="847" w:type="dxa"/>
            <w:shd w:val="clear" w:color="auto" w:fill="auto"/>
            <w:noWrap/>
            <w:vAlign w:val="center"/>
          </w:tcPr>
          <w:p w14:paraId="60C22FFD"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7.4.</w:t>
            </w:r>
          </w:p>
        </w:tc>
        <w:tc>
          <w:tcPr>
            <w:tcW w:w="5669" w:type="dxa"/>
            <w:shd w:val="clear" w:color="auto" w:fill="auto"/>
            <w:vAlign w:val="bottom"/>
          </w:tcPr>
          <w:p w14:paraId="14B7F180"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Выдача дубликатов/архивных документов (в том числе НДС)</w:t>
            </w:r>
          </w:p>
          <w:p w14:paraId="6FB88740" w14:textId="77777777" w:rsidR="003D161C" w:rsidRPr="00CF28CF" w:rsidRDefault="003D161C" w:rsidP="003D161C">
            <w:pPr>
              <w:rPr>
                <w:rFonts w:asciiTheme="majorHAnsi" w:hAnsiTheme="majorHAnsi" w:cstheme="majorHAnsi"/>
                <w:color w:val="000000" w:themeColor="text1"/>
              </w:rPr>
            </w:pPr>
          </w:p>
        </w:tc>
        <w:tc>
          <w:tcPr>
            <w:tcW w:w="3406" w:type="dxa"/>
            <w:gridSpan w:val="2"/>
            <w:shd w:val="clear" w:color="auto" w:fill="auto"/>
            <w:vAlign w:val="center"/>
          </w:tcPr>
          <w:p w14:paraId="34A7BAE6" w14:textId="77777777" w:rsidR="003D161C" w:rsidRPr="00CF28CF" w:rsidRDefault="003D161C" w:rsidP="003D161C">
            <w:pPr>
              <w:pStyle w:val="ad"/>
              <w:ind w:right="-45"/>
              <w:jc w:val="center"/>
              <w:rPr>
                <w:rFonts w:asciiTheme="majorHAnsi" w:hAnsiTheme="majorHAnsi" w:cstheme="majorHAnsi"/>
                <w:color w:val="000000" w:themeColor="text1"/>
                <w:sz w:val="22"/>
                <w:szCs w:val="22"/>
              </w:rPr>
            </w:pPr>
            <w:r w:rsidRPr="00CF28CF">
              <w:rPr>
                <w:rFonts w:asciiTheme="majorHAnsi" w:hAnsiTheme="majorHAnsi" w:cstheme="majorHAnsi"/>
                <w:color w:val="000000" w:themeColor="text1"/>
                <w:sz w:val="22"/>
                <w:szCs w:val="22"/>
                <w:lang w:val="en-US"/>
              </w:rPr>
              <w:t>KZT 0*</w:t>
            </w:r>
            <w:r w:rsidRPr="00CF28CF">
              <w:rPr>
                <w:rFonts w:asciiTheme="majorHAnsi" w:hAnsiTheme="majorHAnsi" w:cstheme="majorHAnsi"/>
                <w:color w:val="000000" w:themeColor="text1"/>
                <w:sz w:val="22"/>
                <w:szCs w:val="22"/>
              </w:rPr>
              <w:t>,</w:t>
            </w:r>
          </w:p>
          <w:p w14:paraId="15299498" w14:textId="77777777" w:rsidR="003D161C" w:rsidRPr="00CF28CF" w:rsidRDefault="003D161C" w:rsidP="003D161C">
            <w:pPr>
              <w:pStyle w:val="ad"/>
              <w:ind w:right="-45"/>
              <w:jc w:val="center"/>
              <w:rPr>
                <w:rFonts w:asciiTheme="majorHAnsi" w:hAnsiTheme="majorHAnsi" w:cstheme="majorHAnsi"/>
                <w:color w:val="000000" w:themeColor="text1"/>
                <w:sz w:val="22"/>
                <w:szCs w:val="22"/>
              </w:rPr>
            </w:pPr>
            <w:r w:rsidRPr="00CF28CF">
              <w:rPr>
                <w:rFonts w:asciiTheme="majorHAnsi" w:hAnsiTheme="majorHAnsi" w:cstheme="majorHAnsi"/>
                <w:color w:val="000000" w:themeColor="text1"/>
                <w:sz w:val="22"/>
                <w:szCs w:val="22"/>
              </w:rPr>
              <w:t xml:space="preserve">KZT 1 500 </w:t>
            </w:r>
          </w:p>
        </w:tc>
        <w:tc>
          <w:tcPr>
            <w:tcW w:w="4815" w:type="dxa"/>
            <w:gridSpan w:val="3"/>
            <w:shd w:val="clear" w:color="auto" w:fill="auto"/>
            <w:vAlign w:val="center"/>
          </w:tcPr>
          <w:p w14:paraId="3310AA84"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Комиссионное вознаграждение взимается за каждый экземпляр справки/документа в случае выдачи клиенту более 2-х экземпляров справки/документа</w:t>
            </w:r>
          </w:p>
          <w:p w14:paraId="773645E2" w14:textId="216A68E4"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lang w:val="kk-KZ"/>
              </w:rPr>
              <w:t>*Займы, выданные по продукту «Ипотека 7-20-25»</w:t>
            </w:r>
          </w:p>
        </w:tc>
      </w:tr>
      <w:tr w:rsidR="003D161C" w:rsidRPr="00CF28CF" w14:paraId="05DFD57A" w14:textId="77777777" w:rsidTr="00CD40F1">
        <w:trPr>
          <w:trHeight w:val="255"/>
        </w:trPr>
        <w:tc>
          <w:tcPr>
            <w:tcW w:w="847" w:type="dxa"/>
            <w:shd w:val="clear" w:color="auto" w:fill="auto"/>
            <w:noWrap/>
            <w:vAlign w:val="center"/>
          </w:tcPr>
          <w:p w14:paraId="16EAE64A"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color w:val="000000" w:themeColor="text1"/>
              </w:rPr>
              <w:t>7.5.</w:t>
            </w:r>
          </w:p>
        </w:tc>
        <w:tc>
          <w:tcPr>
            <w:tcW w:w="5669" w:type="dxa"/>
            <w:shd w:val="clear" w:color="auto" w:fill="auto"/>
            <w:vAlign w:val="bottom"/>
          </w:tcPr>
          <w:p w14:paraId="4C91585C" w14:textId="77777777" w:rsidR="003D161C" w:rsidRPr="00CF28CF" w:rsidRDefault="003D161C" w:rsidP="003D161C">
            <w:pPr>
              <w:rPr>
                <w:rFonts w:asciiTheme="majorHAnsi" w:hAnsiTheme="majorHAnsi" w:cstheme="majorHAnsi"/>
                <w:color w:val="000000" w:themeColor="text1"/>
              </w:rPr>
            </w:pPr>
            <w:r w:rsidRPr="00CF28CF">
              <w:rPr>
                <w:rFonts w:asciiTheme="majorHAnsi" w:hAnsiTheme="majorHAnsi" w:cstheme="majorHAnsi"/>
                <w:i/>
                <w:color w:val="000000" w:themeColor="text1"/>
              </w:rPr>
              <w:t>Исключен (решением Тарифного комитета №59 от 12.12.2019 года)</w:t>
            </w:r>
          </w:p>
        </w:tc>
        <w:tc>
          <w:tcPr>
            <w:tcW w:w="3406" w:type="dxa"/>
            <w:gridSpan w:val="2"/>
            <w:shd w:val="clear" w:color="auto" w:fill="auto"/>
            <w:vAlign w:val="center"/>
          </w:tcPr>
          <w:p w14:paraId="7EF79317" w14:textId="77777777" w:rsidR="003D161C" w:rsidRPr="00CF28CF" w:rsidRDefault="003D161C" w:rsidP="003D161C">
            <w:pPr>
              <w:pStyle w:val="ad"/>
              <w:ind w:right="-45"/>
              <w:jc w:val="center"/>
              <w:rPr>
                <w:rFonts w:asciiTheme="majorHAnsi" w:hAnsiTheme="majorHAnsi" w:cstheme="majorHAnsi"/>
                <w:color w:val="000000" w:themeColor="text1"/>
                <w:sz w:val="22"/>
                <w:szCs w:val="22"/>
                <w:lang w:val="kk-KZ"/>
              </w:rPr>
            </w:pPr>
          </w:p>
        </w:tc>
        <w:tc>
          <w:tcPr>
            <w:tcW w:w="4815" w:type="dxa"/>
            <w:gridSpan w:val="3"/>
            <w:shd w:val="clear" w:color="auto" w:fill="auto"/>
            <w:vAlign w:val="center"/>
          </w:tcPr>
          <w:p w14:paraId="7AD2D91B" w14:textId="77777777" w:rsidR="003D161C" w:rsidRPr="00CF28CF" w:rsidRDefault="003D161C" w:rsidP="003D161C">
            <w:pPr>
              <w:rPr>
                <w:rFonts w:asciiTheme="majorHAnsi" w:hAnsiTheme="majorHAnsi" w:cstheme="majorHAnsi"/>
                <w:color w:val="000000" w:themeColor="text1"/>
              </w:rPr>
            </w:pPr>
          </w:p>
        </w:tc>
      </w:tr>
    </w:tbl>
    <w:p w14:paraId="62E585E0" w14:textId="77777777" w:rsidR="0048510F" w:rsidRPr="00CF28CF" w:rsidRDefault="0048510F" w:rsidP="007D796C">
      <w:pPr>
        <w:pStyle w:val="af"/>
        <w:ind w:left="0" w:right="-739" w:firstLine="284"/>
        <w:jc w:val="both"/>
        <w:rPr>
          <w:rFonts w:asciiTheme="majorHAnsi" w:hAnsiTheme="majorHAnsi" w:cstheme="majorHAnsi"/>
          <w:i/>
          <w:color w:val="000000" w:themeColor="text1"/>
          <w:sz w:val="22"/>
          <w:szCs w:val="22"/>
        </w:rPr>
      </w:pPr>
    </w:p>
    <w:p w14:paraId="1A4DCAD4" w14:textId="77777777" w:rsidR="00C21EB0" w:rsidRPr="00CF28CF" w:rsidRDefault="00C21EB0" w:rsidP="007D796C">
      <w:pPr>
        <w:pStyle w:val="af"/>
        <w:ind w:left="0" w:right="-739" w:firstLine="284"/>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lastRenderedPageBreak/>
        <w:t>Базовые тарифы утверждены согласно Протоколу заседания Тарифного Комитета АО «ForteBank» №31 от 29.04.16г. (с вводом в действие с 18 мая 2016г., п.2.1.1. и п.2.2.1. – с вводом в действие с 10.06.2016г.), с учетом изменений и дополнений Протокол заседания Тарифного Комитета №65 от 31.08.2016г. (с вводом в действие с 10 сентября 2016г.), с учетом изменений и дополнений Протокол заседания Тарифного Комитета №59 от 02.11.2017г. (с вводом в действие с 13 ноября 2017 г.);</w:t>
      </w:r>
    </w:p>
    <w:p w14:paraId="356AE26F" w14:textId="77777777" w:rsidR="00C21EB0" w:rsidRPr="00CF28CF" w:rsidRDefault="00C21EB0" w:rsidP="007C5611">
      <w:pPr>
        <w:pStyle w:val="af"/>
        <w:ind w:left="284" w:right="-739" w:hanging="284"/>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 xml:space="preserve">В тарифы внесены дополнения согласно решению заседания Тарифного Комитета (Протокол №51 от 13.12.2018г. с вводом в действие с 10 января 2019г.). </w:t>
      </w:r>
    </w:p>
    <w:p w14:paraId="71B316B2" w14:textId="77777777" w:rsidR="004155E4" w:rsidRPr="00CF28CF" w:rsidRDefault="004155E4" w:rsidP="004155E4">
      <w:pPr>
        <w:spacing w:after="0" w:line="240" w:lineRule="auto"/>
        <w:ind w:right="-739" w:firstLine="284"/>
        <w:jc w:val="both"/>
        <w:rPr>
          <w:rFonts w:asciiTheme="majorHAnsi" w:hAnsiTheme="majorHAnsi" w:cstheme="majorHAnsi"/>
          <w:i/>
          <w:color w:val="000000" w:themeColor="text1"/>
        </w:rPr>
      </w:pPr>
      <w:r w:rsidRPr="00CF28CF">
        <w:rPr>
          <w:rFonts w:asciiTheme="majorHAnsi" w:hAnsiTheme="majorHAnsi" w:cstheme="majorHAnsi"/>
          <w:i/>
          <w:color w:val="000000" w:themeColor="text1"/>
        </w:rPr>
        <w:t>В тарифы внесены дополнения согласно решению заседания Тарифного Комитета (Протокол №08 от 14.03.2019г. с вводом в действие с 13 мая 2019г.);</w:t>
      </w:r>
    </w:p>
    <w:p w14:paraId="7E7A8EC4" w14:textId="77777777" w:rsidR="004155E4" w:rsidRPr="00CF28CF" w:rsidRDefault="004155E4" w:rsidP="004155E4">
      <w:pPr>
        <w:spacing w:after="0" w:line="240" w:lineRule="auto"/>
        <w:ind w:right="-739" w:firstLine="284"/>
        <w:jc w:val="both"/>
        <w:rPr>
          <w:rFonts w:asciiTheme="majorHAnsi" w:hAnsiTheme="majorHAnsi" w:cstheme="majorHAnsi"/>
          <w:i/>
          <w:color w:val="000000" w:themeColor="text1"/>
        </w:rPr>
      </w:pPr>
      <w:r w:rsidRPr="00CF28CF">
        <w:rPr>
          <w:rFonts w:asciiTheme="majorHAnsi" w:hAnsiTheme="majorHAnsi" w:cstheme="majorHAnsi"/>
          <w:i/>
          <w:color w:val="000000" w:themeColor="text1"/>
        </w:rPr>
        <w:t>В тарифы внесены изменения и дополнения (Решение Совета директоров №12 (3) от 28.03.2019 года), решение заседания Тарифного комитета №17 от 03.05.2019. Пункты 5.5, 5.6,5.7.2,5.7.3, 7.2 изложены в новой редакции, дополнены пункты 5.7.4,5.7.5, исключены пункты 5.2,5.3,5.5.1,5.7.1. Изменения вводятся в действие с 20.05.2019г.;</w:t>
      </w:r>
    </w:p>
    <w:p w14:paraId="3EC3E8D1" w14:textId="77777777" w:rsidR="004155E4" w:rsidRPr="00CF28CF" w:rsidRDefault="004155E4" w:rsidP="004155E4">
      <w:pPr>
        <w:spacing w:after="0" w:line="240" w:lineRule="auto"/>
        <w:ind w:right="-739" w:firstLine="284"/>
        <w:jc w:val="both"/>
        <w:rPr>
          <w:rFonts w:asciiTheme="majorHAnsi" w:hAnsiTheme="majorHAnsi" w:cstheme="majorHAnsi"/>
          <w:i/>
          <w:color w:val="000000" w:themeColor="text1"/>
        </w:rPr>
      </w:pPr>
      <w:r w:rsidRPr="00CF28CF">
        <w:rPr>
          <w:rFonts w:asciiTheme="majorHAnsi" w:hAnsiTheme="majorHAnsi" w:cstheme="majorHAnsi"/>
          <w:i/>
          <w:color w:val="000000" w:themeColor="text1"/>
        </w:rPr>
        <w:t>В тарифы внесены дополнения согласно решению заседания Тарифного Комитета (Протокол №19 от 16.05.2019г.);</w:t>
      </w:r>
    </w:p>
    <w:p w14:paraId="7CC77E40" w14:textId="77777777" w:rsidR="004155E4" w:rsidRPr="00CF28CF" w:rsidRDefault="004155E4" w:rsidP="004155E4">
      <w:pPr>
        <w:pStyle w:val="af"/>
        <w:ind w:left="0" w:firstLine="284"/>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 xml:space="preserve">В тарифы внесены дополнения и изменения согласно решению заседания Тарифного Комитета (Протокол №59 от 12.12.2019г.), Совета директоров (Протокол №4 от 31.01.2020г. с вводом в действие с 01.06.2020г). </w:t>
      </w:r>
    </w:p>
    <w:p w14:paraId="0C4365C6" w14:textId="77777777" w:rsidR="004155E4" w:rsidRPr="00CF28CF" w:rsidRDefault="004155E4" w:rsidP="004155E4">
      <w:pPr>
        <w:pStyle w:val="af"/>
        <w:ind w:left="0" w:right="-739" w:firstLine="284"/>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 xml:space="preserve">В тарифы внесены дополнения и изменения согласно решению заседания Тарифного Комитета (Протокол №59 от 12.12.2019г.), Совета директоров (Протокол №4 от 31.01.2020г. с вводом в действие с 26 октября 2020г). </w:t>
      </w:r>
    </w:p>
    <w:p w14:paraId="10A40E9C" w14:textId="77777777" w:rsidR="004155E4" w:rsidRPr="00CF28CF" w:rsidRDefault="004155E4" w:rsidP="004155E4">
      <w:pPr>
        <w:pStyle w:val="af"/>
        <w:ind w:left="0" w:right="-739" w:firstLine="284"/>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В тарифы внесены дополнения и изменения согласно решению Тарифного Комитета (Протокол №03/</w:t>
      </w:r>
      <w:proofErr w:type="gramStart"/>
      <w:r w:rsidRPr="00CF28CF">
        <w:rPr>
          <w:rFonts w:asciiTheme="majorHAnsi" w:hAnsiTheme="majorHAnsi" w:cstheme="majorHAnsi"/>
          <w:i/>
          <w:color w:val="000000" w:themeColor="text1"/>
          <w:sz w:val="22"/>
          <w:szCs w:val="22"/>
        </w:rPr>
        <w:t>2020-17</w:t>
      </w:r>
      <w:proofErr w:type="gramEnd"/>
      <w:r w:rsidRPr="00CF28CF">
        <w:rPr>
          <w:rFonts w:asciiTheme="majorHAnsi" w:hAnsiTheme="majorHAnsi" w:cstheme="majorHAnsi"/>
          <w:i/>
          <w:color w:val="000000" w:themeColor="text1"/>
          <w:sz w:val="22"/>
          <w:szCs w:val="22"/>
        </w:rPr>
        <w:t xml:space="preserve"> от 01.10.2020 года, с вводом в действие с 26 октября 2020г);</w:t>
      </w:r>
    </w:p>
    <w:p w14:paraId="00D13A90" w14:textId="4DC79F05" w:rsidR="004155E4" w:rsidRPr="00CF28CF" w:rsidRDefault="004155E4" w:rsidP="004155E4">
      <w:pPr>
        <w:pStyle w:val="af"/>
        <w:ind w:left="0" w:right="-739" w:firstLine="284"/>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В тарифы внесены дополнения и изменения согласно решению Правления (Протокол № 01/</w:t>
      </w:r>
      <w:proofErr w:type="gramStart"/>
      <w:r w:rsidRPr="00CF28CF">
        <w:rPr>
          <w:rFonts w:asciiTheme="majorHAnsi" w:hAnsiTheme="majorHAnsi" w:cstheme="majorHAnsi"/>
          <w:i/>
          <w:color w:val="000000" w:themeColor="text1"/>
          <w:sz w:val="22"/>
          <w:szCs w:val="22"/>
        </w:rPr>
        <w:t>2021-53</w:t>
      </w:r>
      <w:proofErr w:type="gramEnd"/>
      <w:r w:rsidRPr="00CF28CF">
        <w:rPr>
          <w:rFonts w:asciiTheme="majorHAnsi" w:hAnsiTheme="majorHAnsi" w:cstheme="majorHAnsi"/>
          <w:i/>
          <w:color w:val="000000" w:themeColor="text1"/>
          <w:sz w:val="22"/>
          <w:szCs w:val="22"/>
        </w:rPr>
        <w:t xml:space="preserve"> от 04.05.2021 года, с вводом в действие с 18 октября 202</w:t>
      </w:r>
      <w:r w:rsidR="009B637F" w:rsidRPr="00CF28CF">
        <w:rPr>
          <w:rFonts w:asciiTheme="majorHAnsi" w:hAnsiTheme="majorHAnsi" w:cstheme="majorHAnsi"/>
          <w:i/>
          <w:color w:val="000000" w:themeColor="text1"/>
          <w:sz w:val="22"/>
          <w:szCs w:val="22"/>
        </w:rPr>
        <w:t>1</w:t>
      </w:r>
      <w:r w:rsidRPr="00CF28CF">
        <w:rPr>
          <w:rFonts w:asciiTheme="majorHAnsi" w:hAnsiTheme="majorHAnsi" w:cstheme="majorHAnsi"/>
          <w:i/>
          <w:color w:val="000000" w:themeColor="text1"/>
          <w:sz w:val="22"/>
          <w:szCs w:val="22"/>
        </w:rPr>
        <w:t>г</w:t>
      </w:r>
      <w:r w:rsidR="009B637F" w:rsidRPr="00CF28CF">
        <w:rPr>
          <w:rFonts w:asciiTheme="majorHAnsi" w:hAnsiTheme="majorHAnsi" w:cstheme="majorHAnsi"/>
          <w:i/>
          <w:color w:val="000000" w:themeColor="text1"/>
          <w:sz w:val="22"/>
          <w:szCs w:val="22"/>
        </w:rPr>
        <w:t>.</w:t>
      </w:r>
      <w:r w:rsidRPr="00CF28CF">
        <w:rPr>
          <w:rFonts w:asciiTheme="majorHAnsi" w:hAnsiTheme="majorHAnsi" w:cstheme="majorHAnsi"/>
          <w:i/>
          <w:color w:val="000000" w:themeColor="text1"/>
          <w:sz w:val="22"/>
          <w:szCs w:val="22"/>
        </w:rPr>
        <w:t>)</w:t>
      </w:r>
    </w:p>
    <w:p w14:paraId="75C04927" w14:textId="77777777" w:rsidR="004155E4" w:rsidRPr="00CF28CF" w:rsidRDefault="004155E4" w:rsidP="004155E4">
      <w:pPr>
        <w:pStyle w:val="af"/>
        <w:ind w:left="0" w:right="-739" w:firstLine="284"/>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В тарифы внесены дополнения и изменения согласно решению Тарифного Комитета (Протокол № 03/</w:t>
      </w:r>
      <w:proofErr w:type="gramStart"/>
      <w:r w:rsidRPr="00CF28CF">
        <w:rPr>
          <w:rFonts w:asciiTheme="majorHAnsi" w:hAnsiTheme="majorHAnsi" w:cstheme="majorHAnsi"/>
          <w:i/>
          <w:color w:val="000000" w:themeColor="text1"/>
          <w:sz w:val="22"/>
          <w:szCs w:val="22"/>
        </w:rPr>
        <w:t>2021-43</w:t>
      </w:r>
      <w:proofErr w:type="gramEnd"/>
      <w:r w:rsidRPr="00CF28CF">
        <w:rPr>
          <w:rFonts w:asciiTheme="majorHAnsi" w:hAnsiTheme="majorHAnsi" w:cstheme="majorHAnsi"/>
          <w:i/>
          <w:color w:val="000000" w:themeColor="text1"/>
          <w:sz w:val="22"/>
          <w:szCs w:val="22"/>
        </w:rPr>
        <w:t xml:space="preserve"> от 29.06.2021 года с вводом в действие с 01.09.2021г.)</w:t>
      </w:r>
    </w:p>
    <w:p w14:paraId="6CC348C4" w14:textId="77777777" w:rsidR="004155E4" w:rsidRPr="00CF28CF" w:rsidRDefault="004155E4" w:rsidP="004155E4">
      <w:pPr>
        <w:pStyle w:val="af"/>
        <w:ind w:left="0" w:right="-739" w:firstLine="284"/>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В тарифы внесены дополнения и изменения согласно решению Тарифного Комитета (Протокол № 03/</w:t>
      </w:r>
      <w:proofErr w:type="gramStart"/>
      <w:r w:rsidRPr="00CF28CF">
        <w:rPr>
          <w:rFonts w:asciiTheme="majorHAnsi" w:hAnsiTheme="majorHAnsi" w:cstheme="majorHAnsi"/>
          <w:i/>
          <w:color w:val="000000" w:themeColor="text1"/>
          <w:sz w:val="22"/>
          <w:szCs w:val="22"/>
        </w:rPr>
        <w:t>2021-62</w:t>
      </w:r>
      <w:proofErr w:type="gramEnd"/>
      <w:r w:rsidRPr="00CF28CF">
        <w:rPr>
          <w:rFonts w:asciiTheme="majorHAnsi" w:hAnsiTheme="majorHAnsi" w:cstheme="majorHAnsi"/>
          <w:i/>
          <w:color w:val="000000" w:themeColor="text1"/>
          <w:sz w:val="22"/>
          <w:szCs w:val="22"/>
        </w:rPr>
        <w:t xml:space="preserve"> от 20.09.2021 года с вводом в действие с 11.10.2021г.)</w:t>
      </w:r>
    </w:p>
    <w:p w14:paraId="1ACB664A" w14:textId="77777777" w:rsidR="004155E4" w:rsidRPr="00CF28CF" w:rsidRDefault="004155E4" w:rsidP="004155E4">
      <w:pPr>
        <w:pStyle w:val="af"/>
        <w:ind w:left="0" w:right="-739" w:firstLine="284"/>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В тарифы внесены дополнения и изменения согласно решению Тарифного Комитета (Протокол № 03/</w:t>
      </w:r>
      <w:proofErr w:type="gramStart"/>
      <w:r w:rsidRPr="00CF28CF">
        <w:rPr>
          <w:rFonts w:asciiTheme="majorHAnsi" w:hAnsiTheme="majorHAnsi" w:cstheme="majorHAnsi"/>
          <w:i/>
          <w:color w:val="000000" w:themeColor="text1"/>
          <w:sz w:val="22"/>
          <w:szCs w:val="22"/>
        </w:rPr>
        <w:t>2021-96</w:t>
      </w:r>
      <w:proofErr w:type="gramEnd"/>
      <w:r w:rsidRPr="00CF28CF">
        <w:rPr>
          <w:rFonts w:asciiTheme="majorHAnsi" w:hAnsiTheme="majorHAnsi" w:cstheme="majorHAnsi"/>
          <w:i/>
          <w:color w:val="000000" w:themeColor="text1"/>
          <w:sz w:val="22"/>
          <w:szCs w:val="22"/>
        </w:rPr>
        <w:t xml:space="preserve"> от 2</w:t>
      </w:r>
      <w:r w:rsidRPr="00CF28CF">
        <w:rPr>
          <w:rFonts w:asciiTheme="majorHAnsi" w:hAnsiTheme="majorHAnsi" w:cstheme="majorHAnsi"/>
          <w:i/>
          <w:color w:val="000000" w:themeColor="text1"/>
          <w:sz w:val="22"/>
          <w:szCs w:val="22"/>
          <w:lang w:val="kk-KZ"/>
        </w:rPr>
        <w:t>4</w:t>
      </w:r>
      <w:r w:rsidRPr="00CF28CF">
        <w:rPr>
          <w:rFonts w:asciiTheme="majorHAnsi" w:hAnsiTheme="majorHAnsi" w:cstheme="majorHAnsi"/>
          <w:i/>
          <w:color w:val="000000" w:themeColor="text1"/>
          <w:sz w:val="22"/>
          <w:szCs w:val="22"/>
        </w:rPr>
        <w:t>.</w:t>
      </w:r>
      <w:r w:rsidRPr="00CF28CF">
        <w:rPr>
          <w:rFonts w:asciiTheme="majorHAnsi" w:hAnsiTheme="majorHAnsi" w:cstheme="majorHAnsi"/>
          <w:i/>
          <w:color w:val="000000" w:themeColor="text1"/>
          <w:sz w:val="22"/>
          <w:szCs w:val="22"/>
          <w:lang w:val="kk-KZ"/>
        </w:rPr>
        <w:t>12</w:t>
      </w:r>
      <w:r w:rsidRPr="00CF28CF">
        <w:rPr>
          <w:rFonts w:asciiTheme="majorHAnsi" w:hAnsiTheme="majorHAnsi" w:cstheme="majorHAnsi"/>
          <w:i/>
          <w:color w:val="000000" w:themeColor="text1"/>
          <w:sz w:val="22"/>
          <w:szCs w:val="22"/>
        </w:rPr>
        <w:t>.2021 года, с вводом в действие с 31.01.2022г.)</w:t>
      </w:r>
    </w:p>
    <w:p w14:paraId="081FEBB2" w14:textId="77777777" w:rsidR="004155E4" w:rsidRPr="00CF28CF" w:rsidRDefault="004155E4" w:rsidP="004155E4">
      <w:pPr>
        <w:pStyle w:val="af"/>
        <w:ind w:left="0" w:right="-739" w:firstLine="284"/>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В тарифы внесены дополнения и изменения согласно решению Тарифного Комитета (Протокол № 03/</w:t>
      </w:r>
      <w:proofErr w:type="gramStart"/>
      <w:r w:rsidRPr="00CF28CF">
        <w:rPr>
          <w:rFonts w:asciiTheme="majorHAnsi" w:hAnsiTheme="majorHAnsi" w:cstheme="majorHAnsi"/>
          <w:i/>
          <w:color w:val="000000" w:themeColor="text1"/>
          <w:sz w:val="22"/>
          <w:szCs w:val="22"/>
        </w:rPr>
        <w:t>2021-97</w:t>
      </w:r>
      <w:proofErr w:type="gramEnd"/>
      <w:r w:rsidRPr="00CF28CF">
        <w:rPr>
          <w:rFonts w:asciiTheme="majorHAnsi" w:hAnsiTheme="majorHAnsi" w:cstheme="majorHAnsi"/>
          <w:i/>
          <w:color w:val="000000" w:themeColor="text1"/>
          <w:sz w:val="22"/>
          <w:szCs w:val="22"/>
        </w:rPr>
        <w:t xml:space="preserve"> от 2</w:t>
      </w:r>
      <w:r w:rsidRPr="00CF28CF">
        <w:rPr>
          <w:rFonts w:asciiTheme="majorHAnsi" w:hAnsiTheme="majorHAnsi" w:cstheme="majorHAnsi"/>
          <w:i/>
          <w:color w:val="000000" w:themeColor="text1"/>
          <w:sz w:val="22"/>
          <w:szCs w:val="22"/>
          <w:lang w:val="kk-KZ"/>
        </w:rPr>
        <w:t>7</w:t>
      </w:r>
      <w:r w:rsidRPr="00CF28CF">
        <w:rPr>
          <w:rFonts w:asciiTheme="majorHAnsi" w:hAnsiTheme="majorHAnsi" w:cstheme="majorHAnsi"/>
          <w:i/>
          <w:color w:val="000000" w:themeColor="text1"/>
          <w:sz w:val="22"/>
          <w:szCs w:val="22"/>
        </w:rPr>
        <w:t>.</w:t>
      </w:r>
      <w:r w:rsidRPr="00CF28CF">
        <w:rPr>
          <w:rFonts w:asciiTheme="majorHAnsi" w:hAnsiTheme="majorHAnsi" w:cstheme="majorHAnsi"/>
          <w:i/>
          <w:color w:val="000000" w:themeColor="text1"/>
          <w:sz w:val="22"/>
          <w:szCs w:val="22"/>
          <w:lang w:val="kk-KZ"/>
        </w:rPr>
        <w:t>12</w:t>
      </w:r>
      <w:r w:rsidRPr="00CF28CF">
        <w:rPr>
          <w:rFonts w:asciiTheme="majorHAnsi" w:hAnsiTheme="majorHAnsi" w:cstheme="majorHAnsi"/>
          <w:i/>
          <w:color w:val="000000" w:themeColor="text1"/>
          <w:sz w:val="22"/>
          <w:szCs w:val="22"/>
        </w:rPr>
        <w:t>.2021 года, с вводом в действие с 15.02.2022г.)</w:t>
      </w:r>
    </w:p>
    <w:p w14:paraId="4BA1B1BA" w14:textId="77777777" w:rsidR="004155E4" w:rsidRPr="00CF28CF" w:rsidRDefault="004155E4" w:rsidP="004155E4">
      <w:pPr>
        <w:pStyle w:val="af"/>
        <w:ind w:left="0" w:right="-739" w:firstLine="284"/>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В тарифы внесены дополнения и изменения согласно решению Правления (Протокол № 01/</w:t>
      </w:r>
      <w:proofErr w:type="gramStart"/>
      <w:r w:rsidRPr="00CF28CF">
        <w:rPr>
          <w:rFonts w:asciiTheme="majorHAnsi" w:hAnsiTheme="majorHAnsi" w:cstheme="majorHAnsi"/>
          <w:i/>
          <w:color w:val="000000" w:themeColor="text1"/>
          <w:sz w:val="22"/>
          <w:szCs w:val="22"/>
        </w:rPr>
        <w:t>2022-13</w:t>
      </w:r>
      <w:proofErr w:type="gramEnd"/>
      <w:r w:rsidRPr="00CF28CF">
        <w:rPr>
          <w:rFonts w:asciiTheme="majorHAnsi" w:hAnsiTheme="majorHAnsi" w:cstheme="majorHAnsi"/>
          <w:i/>
          <w:color w:val="000000" w:themeColor="text1"/>
          <w:sz w:val="22"/>
          <w:szCs w:val="22"/>
        </w:rPr>
        <w:t xml:space="preserve"> от 22.02.2022 года)  </w:t>
      </w:r>
    </w:p>
    <w:p w14:paraId="2DC4F116" w14:textId="77777777" w:rsidR="00137224" w:rsidRPr="00CF28CF" w:rsidRDefault="008F4C5F" w:rsidP="007C5611">
      <w:pPr>
        <w:pStyle w:val="af"/>
        <w:ind w:left="284" w:right="-739" w:hanging="284"/>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 xml:space="preserve">В тарифы внесены дополнения и изменения согласно решению </w:t>
      </w:r>
      <w:r w:rsidR="00137224" w:rsidRPr="00CF28CF">
        <w:rPr>
          <w:rFonts w:asciiTheme="majorHAnsi" w:hAnsiTheme="majorHAnsi" w:cstheme="majorHAnsi"/>
          <w:i/>
          <w:color w:val="000000" w:themeColor="text1"/>
          <w:sz w:val="22"/>
          <w:szCs w:val="22"/>
        </w:rPr>
        <w:t xml:space="preserve">Тарифного Комитета </w:t>
      </w:r>
      <w:r w:rsidRPr="00CF28CF">
        <w:rPr>
          <w:rFonts w:asciiTheme="majorHAnsi" w:hAnsiTheme="majorHAnsi" w:cstheme="majorHAnsi"/>
          <w:i/>
          <w:color w:val="000000" w:themeColor="text1"/>
          <w:sz w:val="22"/>
          <w:szCs w:val="22"/>
        </w:rPr>
        <w:t xml:space="preserve">(Протокол № </w:t>
      </w:r>
      <w:r w:rsidR="00CA0082" w:rsidRPr="00CF28CF">
        <w:rPr>
          <w:rFonts w:asciiTheme="majorHAnsi" w:hAnsiTheme="majorHAnsi" w:cstheme="majorHAnsi"/>
          <w:i/>
          <w:color w:val="000000" w:themeColor="text1"/>
          <w:sz w:val="22"/>
          <w:szCs w:val="22"/>
        </w:rPr>
        <w:t>03/</w:t>
      </w:r>
      <w:proofErr w:type="gramStart"/>
      <w:r w:rsidR="00CA0082" w:rsidRPr="00CF28CF">
        <w:rPr>
          <w:rFonts w:asciiTheme="majorHAnsi" w:hAnsiTheme="majorHAnsi" w:cstheme="majorHAnsi"/>
          <w:i/>
          <w:color w:val="000000" w:themeColor="text1"/>
          <w:sz w:val="22"/>
          <w:szCs w:val="22"/>
        </w:rPr>
        <w:t>2022-27</w:t>
      </w:r>
      <w:proofErr w:type="gramEnd"/>
      <w:r w:rsidR="00CA0082" w:rsidRPr="00CF28CF">
        <w:rPr>
          <w:rFonts w:asciiTheme="majorHAnsi" w:hAnsiTheme="majorHAnsi" w:cstheme="majorHAnsi"/>
          <w:i/>
          <w:color w:val="000000" w:themeColor="text1"/>
          <w:sz w:val="22"/>
          <w:szCs w:val="22"/>
        </w:rPr>
        <w:t xml:space="preserve"> </w:t>
      </w:r>
      <w:r w:rsidRPr="00CF28CF">
        <w:rPr>
          <w:rFonts w:asciiTheme="majorHAnsi" w:hAnsiTheme="majorHAnsi" w:cstheme="majorHAnsi"/>
          <w:i/>
          <w:color w:val="000000" w:themeColor="text1"/>
          <w:sz w:val="22"/>
          <w:szCs w:val="22"/>
        </w:rPr>
        <w:t>от 13.04.2022 года)</w:t>
      </w:r>
      <w:r w:rsidR="00137224" w:rsidRPr="00CF28CF">
        <w:rPr>
          <w:rFonts w:asciiTheme="majorHAnsi" w:hAnsiTheme="majorHAnsi" w:cstheme="majorHAnsi"/>
          <w:i/>
          <w:color w:val="000000" w:themeColor="text1"/>
          <w:sz w:val="22"/>
          <w:szCs w:val="22"/>
        </w:rPr>
        <w:t>, вводятся в действие с 25.04.2022г.</w:t>
      </w:r>
    </w:p>
    <w:p w14:paraId="77619C20" w14:textId="77777777" w:rsidR="008520A6" w:rsidRPr="00CF28CF" w:rsidRDefault="008520A6" w:rsidP="008520A6">
      <w:pPr>
        <w:pStyle w:val="af"/>
        <w:ind w:left="284" w:right="-739" w:hanging="284"/>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В тарифы внесены дополнения и изменения согласно решению Тарифного Комитета (Протокол № 03/2022-34от 05.05.2022 года, Протокол №03/</w:t>
      </w:r>
      <w:proofErr w:type="gramStart"/>
      <w:r w:rsidR="00520382" w:rsidRPr="00CF28CF">
        <w:rPr>
          <w:rFonts w:asciiTheme="majorHAnsi" w:hAnsiTheme="majorHAnsi" w:cstheme="majorHAnsi"/>
          <w:i/>
          <w:color w:val="000000" w:themeColor="text1"/>
          <w:sz w:val="22"/>
          <w:szCs w:val="22"/>
        </w:rPr>
        <w:t>2022-37</w:t>
      </w:r>
      <w:proofErr w:type="gramEnd"/>
      <w:r w:rsidRPr="00CF28CF">
        <w:rPr>
          <w:rFonts w:asciiTheme="majorHAnsi" w:hAnsiTheme="majorHAnsi" w:cstheme="majorHAnsi"/>
          <w:i/>
          <w:color w:val="000000" w:themeColor="text1"/>
          <w:sz w:val="22"/>
          <w:szCs w:val="22"/>
        </w:rPr>
        <w:t xml:space="preserve">   от 24.05.2022г.), вводятся в действие с 06.06.2022г.</w:t>
      </w:r>
    </w:p>
    <w:p w14:paraId="76AF6E3C" w14:textId="77777777" w:rsidR="00B100F5" w:rsidRPr="00CF28CF" w:rsidRDefault="00B100F5" w:rsidP="008520A6">
      <w:pPr>
        <w:pStyle w:val="af"/>
        <w:ind w:left="284" w:right="-739" w:hanging="284"/>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В тарифы внесены дополнения и изменения согласно решению Тарифного Комитета (Протокол № 03/2022-45от 23.06.2022 года), вводятся в действие с 04.07.2022г.</w:t>
      </w:r>
    </w:p>
    <w:p w14:paraId="148175E7" w14:textId="7C4A560B" w:rsidR="00B06919" w:rsidRPr="00CF28CF" w:rsidRDefault="00B06919" w:rsidP="00B06919">
      <w:pPr>
        <w:pStyle w:val="af"/>
        <w:ind w:left="284" w:right="-739" w:hanging="284"/>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В тарифы внесены дополнения и изменения согласно решению Тарифного Комитета (Протокол № 03/</w:t>
      </w:r>
      <w:proofErr w:type="gramStart"/>
      <w:r w:rsidRPr="00CF28CF">
        <w:rPr>
          <w:rFonts w:asciiTheme="majorHAnsi" w:hAnsiTheme="majorHAnsi" w:cstheme="majorHAnsi"/>
          <w:i/>
          <w:color w:val="000000" w:themeColor="text1"/>
          <w:sz w:val="22"/>
          <w:szCs w:val="22"/>
        </w:rPr>
        <w:t>2022-57</w:t>
      </w:r>
      <w:proofErr w:type="gramEnd"/>
      <w:r w:rsidRPr="00CF28CF">
        <w:rPr>
          <w:rFonts w:asciiTheme="majorHAnsi" w:hAnsiTheme="majorHAnsi" w:cstheme="majorHAnsi"/>
          <w:i/>
          <w:color w:val="000000" w:themeColor="text1"/>
          <w:sz w:val="22"/>
          <w:szCs w:val="22"/>
        </w:rPr>
        <w:t xml:space="preserve"> от 16.08.2022 года), вводятся в действие с 1</w:t>
      </w:r>
      <w:r w:rsidR="002D709A" w:rsidRPr="00CF28CF">
        <w:rPr>
          <w:rFonts w:asciiTheme="majorHAnsi" w:hAnsiTheme="majorHAnsi" w:cstheme="majorHAnsi"/>
          <w:i/>
          <w:color w:val="000000" w:themeColor="text1"/>
          <w:sz w:val="22"/>
          <w:szCs w:val="22"/>
        </w:rPr>
        <w:t>7</w:t>
      </w:r>
      <w:r w:rsidRPr="00CF28CF">
        <w:rPr>
          <w:rFonts w:asciiTheme="majorHAnsi" w:hAnsiTheme="majorHAnsi" w:cstheme="majorHAnsi"/>
          <w:i/>
          <w:color w:val="000000" w:themeColor="text1"/>
          <w:sz w:val="22"/>
          <w:szCs w:val="22"/>
        </w:rPr>
        <w:t>.10.2022г.</w:t>
      </w:r>
    </w:p>
    <w:p w14:paraId="3A2CD506" w14:textId="7B49739F" w:rsidR="00C04F04" w:rsidRPr="00CF28CF" w:rsidRDefault="00C04F04" w:rsidP="00C04F04">
      <w:pPr>
        <w:pStyle w:val="af"/>
        <w:ind w:left="284" w:right="-739" w:hanging="284"/>
        <w:jc w:val="both"/>
        <w:rPr>
          <w:rFonts w:asciiTheme="majorHAnsi" w:hAnsiTheme="majorHAnsi" w:cstheme="majorHAnsi"/>
          <w:i/>
          <w:color w:val="000000" w:themeColor="text1"/>
          <w:sz w:val="22"/>
          <w:szCs w:val="22"/>
          <w:lang w:val="kk-KZ"/>
        </w:rPr>
      </w:pPr>
      <w:r w:rsidRPr="00CF28CF">
        <w:rPr>
          <w:rFonts w:asciiTheme="majorHAnsi" w:hAnsiTheme="majorHAnsi" w:cstheme="majorHAnsi"/>
          <w:i/>
          <w:color w:val="000000" w:themeColor="text1"/>
          <w:sz w:val="22"/>
          <w:szCs w:val="22"/>
        </w:rPr>
        <w:lastRenderedPageBreak/>
        <w:t>В тарифы внесены дополнения и изменения согласно решению Тарифного Комитета (Протокол № 03/</w:t>
      </w:r>
      <w:proofErr w:type="gramStart"/>
      <w:r w:rsidRPr="00CF28CF">
        <w:rPr>
          <w:rFonts w:asciiTheme="majorHAnsi" w:hAnsiTheme="majorHAnsi" w:cstheme="majorHAnsi"/>
          <w:i/>
          <w:color w:val="000000" w:themeColor="text1"/>
          <w:sz w:val="22"/>
          <w:szCs w:val="22"/>
        </w:rPr>
        <w:t>2022-</w:t>
      </w:r>
      <w:r w:rsidR="00E40B1F" w:rsidRPr="00CF28CF">
        <w:rPr>
          <w:rFonts w:asciiTheme="majorHAnsi" w:hAnsiTheme="majorHAnsi" w:cstheme="majorHAnsi"/>
          <w:i/>
          <w:color w:val="000000" w:themeColor="text1"/>
          <w:sz w:val="22"/>
          <w:szCs w:val="22"/>
        </w:rPr>
        <w:t>66</w:t>
      </w:r>
      <w:proofErr w:type="gramEnd"/>
      <w:r w:rsidRPr="00CF28CF">
        <w:rPr>
          <w:rFonts w:asciiTheme="majorHAnsi" w:hAnsiTheme="majorHAnsi" w:cstheme="majorHAnsi"/>
          <w:i/>
          <w:color w:val="000000" w:themeColor="text1"/>
          <w:sz w:val="22"/>
          <w:szCs w:val="22"/>
        </w:rPr>
        <w:t xml:space="preserve"> от </w:t>
      </w:r>
      <w:r w:rsidR="00E40B1F" w:rsidRPr="00CF28CF">
        <w:rPr>
          <w:rFonts w:asciiTheme="majorHAnsi" w:hAnsiTheme="majorHAnsi" w:cstheme="majorHAnsi"/>
          <w:i/>
          <w:color w:val="000000" w:themeColor="text1"/>
          <w:sz w:val="22"/>
          <w:szCs w:val="22"/>
        </w:rPr>
        <w:t>29</w:t>
      </w:r>
      <w:r w:rsidRPr="00CF28CF">
        <w:rPr>
          <w:rFonts w:asciiTheme="majorHAnsi" w:hAnsiTheme="majorHAnsi" w:cstheme="majorHAnsi"/>
          <w:i/>
          <w:color w:val="000000" w:themeColor="text1"/>
          <w:sz w:val="22"/>
          <w:szCs w:val="22"/>
        </w:rPr>
        <w:t>.0</w:t>
      </w:r>
      <w:r w:rsidR="00E40B1F" w:rsidRPr="00CF28CF">
        <w:rPr>
          <w:rFonts w:asciiTheme="majorHAnsi" w:hAnsiTheme="majorHAnsi" w:cstheme="majorHAnsi"/>
          <w:i/>
          <w:color w:val="000000" w:themeColor="text1"/>
          <w:sz w:val="22"/>
          <w:szCs w:val="22"/>
        </w:rPr>
        <w:t>9</w:t>
      </w:r>
      <w:r w:rsidRPr="00CF28CF">
        <w:rPr>
          <w:rFonts w:asciiTheme="majorHAnsi" w:hAnsiTheme="majorHAnsi" w:cstheme="majorHAnsi"/>
          <w:i/>
          <w:color w:val="000000" w:themeColor="text1"/>
          <w:sz w:val="22"/>
          <w:szCs w:val="22"/>
        </w:rPr>
        <w:t xml:space="preserve">.2022 года), вводятся в действие с </w:t>
      </w:r>
      <w:r w:rsidR="00E40B1F" w:rsidRPr="00CF28CF">
        <w:rPr>
          <w:rFonts w:asciiTheme="majorHAnsi" w:hAnsiTheme="majorHAnsi" w:cstheme="majorHAnsi"/>
          <w:i/>
          <w:color w:val="000000" w:themeColor="text1"/>
          <w:sz w:val="22"/>
          <w:szCs w:val="22"/>
        </w:rPr>
        <w:t>03</w:t>
      </w:r>
      <w:r w:rsidRPr="00CF28CF">
        <w:rPr>
          <w:rFonts w:asciiTheme="majorHAnsi" w:hAnsiTheme="majorHAnsi" w:cstheme="majorHAnsi"/>
          <w:i/>
          <w:color w:val="000000" w:themeColor="text1"/>
          <w:sz w:val="22"/>
          <w:szCs w:val="22"/>
        </w:rPr>
        <w:t>.1</w:t>
      </w:r>
      <w:r w:rsidR="00E40B1F" w:rsidRPr="00CF28CF">
        <w:rPr>
          <w:rFonts w:asciiTheme="majorHAnsi" w:hAnsiTheme="majorHAnsi" w:cstheme="majorHAnsi"/>
          <w:i/>
          <w:color w:val="000000" w:themeColor="text1"/>
          <w:sz w:val="22"/>
          <w:szCs w:val="22"/>
        </w:rPr>
        <w:t>1</w:t>
      </w:r>
      <w:r w:rsidRPr="00CF28CF">
        <w:rPr>
          <w:rFonts w:asciiTheme="majorHAnsi" w:hAnsiTheme="majorHAnsi" w:cstheme="majorHAnsi"/>
          <w:i/>
          <w:color w:val="000000" w:themeColor="text1"/>
          <w:sz w:val="22"/>
          <w:szCs w:val="22"/>
        </w:rPr>
        <w:t>.2022г.</w:t>
      </w:r>
      <w:r w:rsidR="00897E34" w:rsidRPr="00CF28CF">
        <w:rPr>
          <w:rFonts w:asciiTheme="majorHAnsi" w:hAnsiTheme="majorHAnsi" w:cstheme="majorHAnsi"/>
          <w:i/>
          <w:color w:val="000000" w:themeColor="text1"/>
          <w:sz w:val="22"/>
          <w:szCs w:val="22"/>
          <w:lang w:val="kk-KZ"/>
        </w:rPr>
        <w:t xml:space="preserve"> </w:t>
      </w:r>
    </w:p>
    <w:p w14:paraId="604F2C5A" w14:textId="6D5CEDCE" w:rsidR="00897E34" w:rsidRPr="00CF28CF" w:rsidRDefault="00897E34" w:rsidP="00897E34">
      <w:pPr>
        <w:pStyle w:val="af"/>
        <w:ind w:left="284" w:right="-739" w:hanging="284"/>
        <w:jc w:val="both"/>
        <w:rPr>
          <w:rFonts w:asciiTheme="majorHAnsi" w:hAnsiTheme="majorHAnsi" w:cstheme="majorHAnsi"/>
          <w:i/>
          <w:color w:val="000000" w:themeColor="text1"/>
          <w:sz w:val="22"/>
          <w:szCs w:val="22"/>
          <w:lang w:val="kk-KZ"/>
        </w:rPr>
      </w:pPr>
      <w:r w:rsidRPr="00CF28CF">
        <w:rPr>
          <w:rFonts w:asciiTheme="majorHAnsi" w:hAnsiTheme="majorHAnsi" w:cstheme="majorHAnsi"/>
          <w:i/>
          <w:color w:val="000000" w:themeColor="text1"/>
          <w:sz w:val="22"/>
          <w:szCs w:val="22"/>
        </w:rPr>
        <w:t>В тарифы внесены дополнения и изменения согласно решен</w:t>
      </w:r>
      <w:r w:rsidR="006441FE" w:rsidRPr="00CF28CF">
        <w:rPr>
          <w:rFonts w:asciiTheme="majorHAnsi" w:hAnsiTheme="majorHAnsi" w:cstheme="majorHAnsi"/>
          <w:i/>
          <w:color w:val="000000" w:themeColor="text1"/>
          <w:sz w:val="22"/>
          <w:szCs w:val="22"/>
        </w:rPr>
        <w:t>ию Тарифного Комитета (Протокол № 03/</w:t>
      </w:r>
      <w:proofErr w:type="gramStart"/>
      <w:r w:rsidR="006441FE" w:rsidRPr="00CF28CF">
        <w:rPr>
          <w:rFonts w:asciiTheme="majorHAnsi" w:hAnsiTheme="majorHAnsi" w:cstheme="majorHAnsi"/>
          <w:i/>
          <w:color w:val="000000" w:themeColor="text1"/>
          <w:sz w:val="22"/>
          <w:szCs w:val="22"/>
        </w:rPr>
        <w:t>2022-77</w:t>
      </w:r>
      <w:proofErr w:type="gramEnd"/>
      <w:r w:rsidR="006441FE" w:rsidRPr="00CF28CF">
        <w:rPr>
          <w:rFonts w:asciiTheme="majorHAnsi" w:hAnsiTheme="majorHAnsi" w:cstheme="majorHAnsi"/>
          <w:i/>
          <w:color w:val="000000" w:themeColor="text1"/>
          <w:sz w:val="22"/>
          <w:szCs w:val="22"/>
        </w:rPr>
        <w:t xml:space="preserve"> от 07.12.2022 года</w:t>
      </w:r>
      <w:r w:rsidR="00296DCE" w:rsidRPr="00CF28CF">
        <w:rPr>
          <w:rFonts w:asciiTheme="majorHAnsi" w:hAnsiTheme="majorHAnsi" w:cstheme="majorHAnsi"/>
          <w:i/>
          <w:color w:val="000000" w:themeColor="text1"/>
          <w:sz w:val="22"/>
          <w:szCs w:val="22"/>
        </w:rPr>
        <w:t>), вводятся в действие с 12</w:t>
      </w:r>
      <w:r w:rsidR="006441FE" w:rsidRPr="00CF28CF">
        <w:rPr>
          <w:rFonts w:asciiTheme="majorHAnsi" w:hAnsiTheme="majorHAnsi" w:cstheme="majorHAnsi"/>
          <w:i/>
          <w:color w:val="000000" w:themeColor="text1"/>
          <w:sz w:val="22"/>
          <w:szCs w:val="22"/>
        </w:rPr>
        <w:t>.12</w:t>
      </w:r>
      <w:r w:rsidRPr="00CF28CF">
        <w:rPr>
          <w:rFonts w:asciiTheme="majorHAnsi" w:hAnsiTheme="majorHAnsi" w:cstheme="majorHAnsi"/>
          <w:i/>
          <w:color w:val="000000" w:themeColor="text1"/>
          <w:sz w:val="22"/>
          <w:szCs w:val="22"/>
        </w:rPr>
        <w:t>.2022г.</w:t>
      </w:r>
      <w:r w:rsidRPr="00CF28CF">
        <w:rPr>
          <w:rFonts w:asciiTheme="majorHAnsi" w:hAnsiTheme="majorHAnsi" w:cstheme="majorHAnsi"/>
          <w:i/>
          <w:color w:val="000000" w:themeColor="text1"/>
          <w:sz w:val="22"/>
          <w:szCs w:val="22"/>
          <w:lang w:val="kk-KZ"/>
        </w:rPr>
        <w:t xml:space="preserve"> </w:t>
      </w:r>
    </w:p>
    <w:p w14:paraId="45B48FA9" w14:textId="02BB6B4C" w:rsidR="00C11FC2" w:rsidRPr="00CF28CF" w:rsidRDefault="00C11FC2" w:rsidP="00C11FC2">
      <w:pPr>
        <w:pStyle w:val="af"/>
        <w:ind w:left="284" w:right="-739" w:hanging="284"/>
        <w:jc w:val="both"/>
        <w:rPr>
          <w:rFonts w:asciiTheme="majorHAnsi" w:hAnsiTheme="majorHAnsi" w:cstheme="majorHAnsi"/>
          <w:i/>
          <w:color w:val="000000" w:themeColor="text1"/>
          <w:sz w:val="22"/>
          <w:szCs w:val="22"/>
          <w:lang w:val="kk-KZ"/>
        </w:rPr>
      </w:pPr>
      <w:r w:rsidRPr="00CF28CF">
        <w:rPr>
          <w:rFonts w:asciiTheme="majorHAnsi" w:hAnsiTheme="majorHAnsi" w:cstheme="majorHAnsi"/>
          <w:i/>
          <w:color w:val="000000" w:themeColor="text1"/>
          <w:sz w:val="22"/>
          <w:szCs w:val="22"/>
        </w:rPr>
        <w:t>В тарифы внесены дополнения и изменения согласно решению Тарифного Комитета (Протокол № 03/</w:t>
      </w:r>
      <w:proofErr w:type="gramStart"/>
      <w:r w:rsidRPr="00CF28CF">
        <w:rPr>
          <w:rFonts w:asciiTheme="majorHAnsi" w:hAnsiTheme="majorHAnsi" w:cstheme="majorHAnsi"/>
          <w:i/>
          <w:color w:val="000000" w:themeColor="text1"/>
          <w:sz w:val="22"/>
          <w:szCs w:val="22"/>
        </w:rPr>
        <w:t>2022-72</w:t>
      </w:r>
      <w:proofErr w:type="gramEnd"/>
      <w:r w:rsidRPr="00CF28CF">
        <w:rPr>
          <w:rFonts w:asciiTheme="majorHAnsi" w:hAnsiTheme="majorHAnsi" w:cstheme="majorHAnsi"/>
          <w:i/>
          <w:color w:val="000000" w:themeColor="text1"/>
          <w:sz w:val="22"/>
          <w:szCs w:val="22"/>
        </w:rPr>
        <w:t xml:space="preserve"> от 07.11.2022 года), вводятся в действие с 22.12.2022г.</w:t>
      </w:r>
      <w:r w:rsidRPr="00CF28CF">
        <w:rPr>
          <w:rFonts w:asciiTheme="majorHAnsi" w:hAnsiTheme="majorHAnsi" w:cstheme="majorHAnsi"/>
          <w:i/>
          <w:color w:val="000000" w:themeColor="text1"/>
          <w:sz w:val="22"/>
          <w:szCs w:val="22"/>
          <w:lang w:val="kk-KZ"/>
        </w:rPr>
        <w:t xml:space="preserve"> </w:t>
      </w:r>
    </w:p>
    <w:p w14:paraId="231C835B" w14:textId="72D9503F" w:rsidR="00256B4E" w:rsidRPr="00CF28CF" w:rsidRDefault="00256B4E" w:rsidP="00256B4E">
      <w:pPr>
        <w:pStyle w:val="af"/>
        <w:ind w:left="284" w:right="-739" w:hanging="284"/>
        <w:jc w:val="both"/>
        <w:rPr>
          <w:rFonts w:asciiTheme="majorHAnsi" w:hAnsiTheme="majorHAnsi" w:cstheme="majorHAnsi"/>
          <w:i/>
          <w:color w:val="000000" w:themeColor="text1"/>
          <w:sz w:val="22"/>
          <w:szCs w:val="22"/>
          <w:lang w:val="kk-KZ"/>
        </w:rPr>
      </w:pPr>
      <w:r w:rsidRPr="00CF28CF">
        <w:rPr>
          <w:rFonts w:asciiTheme="majorHAnsi" w:hAnsiTheme="majorHAnsi" w:cstheme="majorHAnsi"/>
          <w:i/>
          <w:color w:val="000000" w:themeColor="text1"/>
          <w:sz w:val="22"/>
          <w:szCs w:val="22"/>
        </w:rPr>
        <w:t>В тарифы внесены дополнения и изменения согласно решению Тарифного Комитета (Протокол № 03/</w:t>
      </w:r>
      <w:proofErr w:type="gramStart"/>
      <w:r w:rsidRPr="00CF28CF">
        <w:rPr>
          <w:rFonts w:asciiTheme="majorHAnsi" w:hAnsiTheme="majorHAnsi" w:cstheme="majorHAnsi"/>
          <w:i/>
          <w:color w:val="000000" w:themeColor="text1"/>
          <w:sz w:val="22"/>
          <w:szCs w:val="22"/>
        </w:rPr>
        <w:t>2023-2</w:t>
      </w:r>
      <w:proofErr w:type="gramEnd"/>
      <w:r w:rsidRPr="00CF28CF">
        <w:rPr>
          <w:rFonts w:asciiTheme="majorHAnsi" w:hAnsiTheme="majorHAnsi" w:cstheme="majorHAnsi"/>
          <w:i/>
          <w:color w:val="000000" w:themeColor="text1"/>
          <w:sz w:val="22"/>
          <w:szCs w:val="22"/>
        </w:rPr>
        <w:t xml:space="preserve"> от 09.01.2023 года), вводятся в действие с 13.01.2023г.</w:t>
      </w:r>
      <w:r w:rsidRPr="00CF28CF">
        <w:rPr>
          <w:rFonts w:asciiTheme="majorHAnsi" w:hAnsiTheme="majorHAnsi" w:cstheme="majorHAnsi"/>
          <w:i/>
          <w:color w:val="000000" w:themeColor="text1"/>
          <w:sz w:val="22"/>
          <w:szCs w:val="22"/>
          <w:lang w:val="kk-KZ"/>
        </w:rPr>
        <w:t xml:space="preserve"> </w:t>
      </w:r>
    </w:p>
    <w:p w14:paraId="5E02F283" w14:textId="460435D3" w:rsidR="00FD365F" w:rsidRPr="00CF28CF" w:rsidRDefault="00FD365F" w:rsidP="00FD365F">
      <w:pPr>
        <w:pStyle w:val="af"/>
        <w:ind w:left="0" w:right="-739"/>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В тарифы внесены дополнения и изменения согласно решению Тарифного Комитета (Протокол № 03/</w:t>
      </w:r>
      <w:proofErr w:type="gramStart"/>
      <w:r w:rsidRPr="00CF28CF">
        <w:rPr>
          <w:rFonts w:asciiTheme="majorHAnsi" w:hAnsiTheme="majorHAnsi" w:cstheme="majorHAnsi"/>
          <w:i/>
          <w:color w:val="000000" w:themeColor="text1"/>
          <w:sz w:val="22"/>
          <w:szCs w:val="22"/>
        </w:rPr>
        <w:t>2023-20</w:t>
      </w:r>
      <w:proofErr w:type="gramEnd"/>
      <w:r w:rsidRPr="00CF28CF">
        <w:rPr>
          <w:rFonts w:asciiTheme="majorHAnsi" w:hAnsiTheme="majorHAnsi" w:cstheme="majorHAnsi"/>
          <w:i/>
          <w:color w:val="000000" w:themeColor="text1"/>
          <w:sz w:val="22"/>
          <w:szCs w:val="22"/>
        </w:rPr>
        <w:t xml:space="preserve"> от 10.04.2023 года), вводятся в действие с 20.04.2023г. </w:t>
      </w:r>
    </w:p>
    <w:p w14:paraId="5B2C168A" w14:textId="0051E953" w:rsidR="00B7790F" w:rsidRPr="00CF28CF" w:rsidRDefault="00B7790F" w:rsidP="00B7790F">
      <w:pPr>
        <w:pStyle w:val="af"/>
        <w:ind w:left="0" w:right="-739"/>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В тарифы внесены дополнения и изменения согласно решению Тарифного Комитета (Протокол № 03/</w:t>
      </w:r>
      <w:proofErr w:type="gramStart"/>
      <w:r w:rsidRPr="00CF28CF">
        <w:rPr>
          <w:rFonts w:asciiTheme="majorHAnsi" w:hAnsiTheme="majorHAnsi" w:cstheme="majorHAnsi"/>
          <w:i/>
          <w:color w:val="000000" w:themeColor="text1"/>
          <w:sz w:val="22"/>
          <w:szCs w:val="22"/>
        </w:rPr>
        <w:t>2023-22</w:t>
      </w:r>
      <w:proofErr w:type="gramEnd"/>
      <w:r w:rsidRPr="00CF28CF">
        <w:rPr>
          <w:rFonts w:asciiTheme="majorHAnsi" w:hAnsiTheme="majorHAnsi" w:cstheme="majorHAnsi"/>
          <w:i/>
          <w:color w:val="000000" w:themeColor="text1"/>
          <w:sz w:val="22"/>
          <w:szCs w:val="22"/>
        </w:rPr>
        <w:t xml:space="preserve"> от 27.04.2023 года), вводятся в действие с 01.06.2023г. </w:t>
      </w:r>
    </w:p>
    <w:p w14:paraId="33AC6161" w14:textId="3FCE145A" w:rsidR="004D39F6" w:rsidRPr="00CF28CF" w:rsidRDefault="004D39F6" w:rsidP="004D39F6">
      <w:pPr>
        <w:pStyle w:val="af"/>
        <w:ind w:left="0" w:right="-739"/>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В тарифы внесены дополнения и изменения согласно решению Тарифного Комитета (Протокол № 03/</w:t>
      </w:r>
      <w:proofErr w:type="gramStart"/>
      <w:r w:rsidRPr="00CF28CF">
        <w:rPr>
          <w:rFonts w:asciiTheme="majorHAnsi" w:hAnsiTheme="majorHAnsi" w:cstheme="majorHAnsi"/>
          <w:i/>
          <w:color w:val="000000" w:themeColor="text1"/>
          <w:sz w:val="22"/>
          <w:szCs w:val="22"/>
        </w:rPr>
        <w:t>2023-32</w:t>
      </w:r>
      <w:proofErr w:type="gramEnd"/>
      <w:r w:rsidRPr="00CF28CF">
        <w:rPr>
          <w:rFonts w:asciiTheme="majorHAnsi" w:hAnsiTheme="majorHAnsi" w:cstheme="majorHAnsi"/>
          <w:i/>
          <w:color w:val="000000" w:themeColor="text1"/>
          <w:sz w:val="22"/>
          <w:szCs w:val="22"/>
        </w:rPr>
        <w:t xml:space="preserve"> от 19.06.2023 года), вводятся в действие с 21.07.2023г. </w:t>
      </w:r>
    </w:p>
    <w:p w14:paraId="5FEFA985" w14:textId="0F159CBD" w:rsidR="009D7CA4" w:rsidRPr="00CF28CF" w:rsidRDefault="009D7CA4" w:rsidP="004D39F6">
      <w:pPr>
        <w:pStyle w:val="af"/>
        <w:ind w:left="0" w:right="-739"/>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В тарифы внесены дополнения и изменения согласно решению Тарифного Комитета (Протокол № 03/</w:t>
      </w:r>
      <w:proofErr w:type="gramStart"/>
      <w:r w:rsidRPr="00CF28CF">
        <w:rPr>
          <w:rFonts w:asciiTheme="majorHAnsi" w:hAnsiTheme="majorHAnsi" w:cstheme="majorHAnsi"/>
          <w:i/>
          <w:color w:val="000000" w:themeColor="text1"/>
          <w:sz w:val="22"/>
          <w:szCs w:val="22"/>
        </w:rPr>
        <w:t>2023-35</w:t>
      </w:r>
      <w:proofErr w:type="gramEnd"/>
      <w:r w:rsidRPr="00CF28CF">
        <w:rPr>
          <w:rFonts w:asciiTheme="majorHAnsi" w:hAnsiTheme="majorHAnsi" w:cstheme="majorHAnsi"/>
          <w:i/>
          <w:color w:val="000000" w:themeColor="text1"/>
          <w:sz w:val="22"/>
          <w:szCs w:val="22"/>
        </w:rPr>
        <w:t xml:space="preserve"> от 14.07.202</w:t>
      </w:r>
      <w:r w:rsidR="00942F12" w:rsidRPr="00CF28CF">
        <w:rPr>
          <w:rFonts w:asciiTheme="majorHAnsi" w:hAnsiTheme="majorHAnsi" w:cstheme="majorHAnsi"/>
          <w:i/>
          <w:color w:val="000000" w:themeColor="text1"/>
          <w:sz w:val="22"/>
          <w:szCs w:val="22"/>
        </w:rPr>
        <w:t>3 года), вводятся в действие с 31</w:t>
      </w:r>
      <w:r w:rsidRPr="00CF28CF">
        <w:rPr>
          <w:rFonts w:asciiTheme="majorHAnsi" w:hAnsiTheme="majorHAnsi" w:cstheme="majorHAnsi"/>
          <w:i/>
          <w:color w:val="000000" w:themeColor="text1"/>
          <w:sz w:val="22"/>
          <w:szCs w:val="22"/>
        </w:rPr>
        <w:t>.07.2023г.</w:t>
      </w:r>
    </w:p>
    <w:p w14:paraId="4544EEB1" w14:textId="073D023E" w:rsidR="00A625AB" w:rsidRPr="00CF28CF" w:rsidRDefault="00A625AB" w:rsidP="00A625AB">
      <w:pPr>
        <w:pStyle w:val="af"/>
        <w:ind w:left="0" w:right="-739"/>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В тарифы внесены дополнения и изменения согласно решению Тарифного Комитета (Протокол № 03/</w:t>
      </w:r>
      <w:proofErr w:type="gramStart"/>
      <w:r w:rsidRPr="00CF28CF">
        <w:rPr>
          <w:rFonts w:asciiTheme="majorHAnsi" w:hAnsiTheme="majorHAnsi" w:cstheme="majorHAnsi"/>
          <w:i/>
          <w:color w:val="000000" w:themeColor="text1"/>
          <w:sz w:val="22"/>
          <w:szCs w:val="22"/>
        </w:rPr>
        <w:t>2023-12</w:t>
      </w:r>
      <w:proofErr w:type="gramEnd"/>
      <w:r w:rsidRPr="00CF28CF">
        <w:rPr>
          <w:rFonts w:asciiTheme="majorHAnsi" w:hAnsiTheme="majorHAnsi" w:cstheme="majorHAnsi"/>
          <w:i/>
          <w:color w:val="000000" w:themeColor="text1"/>
          <w:sz w:val="22"/>
          <w:szCs w:val="22"/>
        </w:rPr>
        <w:t xml:space="preserve"> от 20.02.2023 года), вводятся в действие с 14.08.2023г.</w:t>
      </w:r>
    </w:p>
    <w:p w14:paraId="409D355A" w14:textId="71681014" w:rsidR="00BE52B3" w:rsidRPr="00CF28CF" w:rsidRDefault="00BE52B3" w:rsidP="00BE52B3">
      <w:pPr>
        <w:pStyle w:val="af"/>
        <w:ind w:left="0" w:right="-739"/>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 xml:space="preserve">В тарифы внесены дополнения и изменения согласно решению Тарифного Комитета (Протокол № </w:t>
      </w:r>
      <w:r w:rsidR="00D410EF" w:rsidRPr="00CF28CF">
        <w:rPr>
          <w:rFonts w:asciiTheme="majorHAnsi" w:hAnsiTheme="majorHAnsi" w:cstheme="majorHAnsi"/>
          <w:i/>
          <w:color w:val="000000" w:themeColor="text1"/>
          <w:sz w:val="22"/>
          <w:szCs w:val="22"/>
        </w:rPr>
        <w:t>03/</w:t>
      </w:r>
      <w:proofErr w:type="gramStart"/>
      <w:r w:rsidR="00D410EF" w:rsidRPr="00CF28CF">
        <w:rPr>
          <w:rFonts w:asciiTheme="majorHAnsi" w:hAnsiTheme="majorHAnsi" w:cstheme="majorHAnsi"/>
          <w:i/>
          <w:color w:val="000000" w:themeColor="text1"/>
          <w:sz w:val="22"/>
          <w:szCs w:val="22"/>
        </w:rPr>
        <w:t>2023-39</w:t>
      </w:r>
      <w:proofErr w:type="gramEnd"/>
      <w:r w:rsidR="00D410EF" w:rsidRPr="00CF28CF">
        <w:rPr>
          <w:rFonts w:asciiTheme="majorHAnsi" w:hAnsiTheme="majorHAnsi" w:cstheme="majorHAnsi"/>
          <w:i/>
          <w:color w:val="000000" w:themeColor="text1"/>
          <w:sz w:val="22"/>
          <w:szCs w:val="22"/>
        </w:rPr>
        <w:t xml:space="preserve"> от 28.07.2023 </w:t>
      </w:r>
      <w:r w:rsidRPr="00CF28CF">
        <w:rPr>
          <w:rFonts w:asciiTheme="majorHAnsi" w:hAnsiTheme="majorHAnsi" w:cstheme="majorHAnsi"/>
          <w:i/>
          <w:color w:val="000000" w:themeColor="text1"/>
          <w:sz w:val="22"/>
          <w:szCs w:val="22"/>
        </w:rPr>
        <w:t xml:space="preserve">года), вводятся в действие с </w:t>
      </w:r>
      <w:r w:rsidR="005A685A" w:rsidRPr="00CF28CF">
        <w:rPr>
          <w:rFonts w:asciiTheme="majorHAnsi" w:hAnsiTheme="majorHAnsi" w:cstheme="majorHAnsi"/>
          <w:i/>
          <w:color w:val="000000" w:themeColor="text1"/>
          <w:sz w:val="22"/>
          <w:szCs w:val="22"/>
        </w:rPr>
        <w:t>20.08</w:t>
      </w:r>
      <w:r w:rsidRPr="00CF28CF">
        <w:rPr>
          <w:rFonts w:asciiTheme="majorHAnsi" w:hAnsiTheme="majorHAnsi" w:cstheme="majorHAnsi"/>
          <w:i/>
          <w:color w:val="000000" w:themeColor="text1"/>
          <w:sz w:val="22"/>
          <w:szCs w:val="22"/>
        </w:rPr>
        <w:t>.2023г.</w:t>
      </w:r>
    </w:p>
    <w:p w14:paraId="463B6E5B" w14:textId="77777777" w:rsidR="00733832" w:rsidRPr="00CF28CF" w:rsidRDefault="00733832" w:rsidP="00733832">
      <w:pPr>
        <w:pStyle w:val="af"/>
        <w:ind w:left="0" w:right="-739"/>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В тарифы внесены дополнения и изменения согласно решению Тарифного Комитета (Протокол № 03/</w:t>
      </w:r>
      <w:proofErr w:type="gramStart"/>
      <w:r w:rsidRPr="00CF28CF">
        <w:rPr>
          <w:rFonts w:asciiTheme="majorHAnsi" w:hAnsiTheme="majorHAnsi" w:cstheme="majorHAnsi"/>
          <w:i/>
          <w:color w:val="000000" w:themeColor="text1"/>
          <w:sz w:val="22"/>
          <w:szCs w:val="22"/>
        </w:rPr>
        <w:t>2023-44</w:t>
      </w:r>
      <w:proofErr w:type="gramEnd"/>
      <w:r w:rsidRPr="00CF28CF">
        <w:rPr>
          <w:rFonts w:asciiTheme="majorHAnsi" w:hAnsiTheme="majorHAnsi" w:cstheme="majorHAnsi"/>
          <w:i/>
          <w:color w:val="000000" w:themeColor="text1"/>
          <w:sz w:val="22"/>
          <w:szCs w:val="22"/>
        </w:rPr>
        <w:t xml:space="preserve"> от 08.09.2023 года), вводятся в действие с 29.09.2023г.</w:t>
      </w:r>
    </w:p>
    <w:p w14:paraId="7BF6F8D4" w14:textId="7B739B78" w:rsidR="00101C02" w:rsidRPr="00CF28CF" w:rsidRDefault="00101C02" w:rsidP="00101C02">
      <w:pPr>
        <w:pStyle w:val="af"/>
        <w:ind w:left="0" w:right="-739"/>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В тарифы внесены дополнения и изменения согласно решению Тарифного Комитета (Протокол № 03/</w:t>
      </w:r>
      <w:proofErr w:type="gramStart"/>
      <w:r w:rsidRPr="00CF28CF">
        <w:rPr>
          <w:rFonts w:asciiTheme="majorHAnsi" w:hAnsiTheme="majorHAnsi" w:cstheme="majorHAnsi"/>
          <w:i/>
          <w:color w:val="000000" w:themeColor="text1"/>
          <w:sz w:val="22"/>
          <w:szCs w:val="22"/>
        </w:rPr>
        <w:t>2023-52</w:t>
      </w:r>
      <w:proofErr w:type="gramEnd"/>
      <w:r w:rsidRPr="00CF28CF">
        <w:rPr>
          <w:rFonts w:asciiTheme="majorHAnsi" w:hAnsiTheme="majorHAnsi" w:cstheme="majorHAnsi"/>
          <w:i/>
          <w:color w:val="000000" w:themeColor="text1"/>
          <w:sz w:val="22"/>
          <w:szCs w:val="22"/>
        </w:rPr>
        <w:t xml:space="preserve"> от 06.10.2023 года), вводятся в действие с 06.10.2023г.</w:t>
      </w:r>
      <w:r w:rsidR="00B84FB1" w:rsidRPr="00CF28CF">
        <w:rPr>
          <w:rFonts w:asciiTheme="majorHAnsi" w:hAnsiTheme="majorHAnsi" w:cstheme="majorHAnsi"/>
          <w:i/>
          <w:color w:val="000000" w:themeColor="text1"/>
          <w:sz w:val="22"/>
          <w:szCs w:val="22"/>
        </w:rPr>
        <w:t xml:space="preserve">  </w:t>
      </w:r>
    </w:p>
    <w:p w14:paraId="3DFFEBB3" w14:textId="22FE1C7D" w:rsidR="00B84FB1" w:rsidRPr="00CF28CF" w:rsidRDefault="00B84FB1" w:rsidP="00101C02">
      <w:pPr>
        <w:pStyle w:val="af"/>
        <w:ind w:left="0" w:right="-739"/>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В тарифы внесены дополнения и изменения согласно решению Тарифного Комитета (Протокол № 03/</w:t>
      </w:r>
      <w:proofErr w:type="gramStart"/>
      <w:r w:rsidRPr="00CF28CF">
        <w:rPr>
          <w:rFonts w:asciiTheme="majorHAnsi" w:hAnsiTheme="majorHAnsi" w:cstheme="majorHAnsi"/>
          <w:i/>
          <w:color w:val="000000" w:themeColor="text1"/>
          <w:sz w:val="22"/>
          <w:szCs w:val="22"/>
        </w:rPr>
        <w:t>2023-40</w:t>
      </w:r>
      <w:proofErr w:type="gramEnd"/>
      <w:r w:rsidRPr="00CF28CF">
        <w:rPr>
          <w:rFonts w:asciiTheme="majorHAnsi" w:hAnsiTheme="majorHAnsi" w:cstheme="majorHAnsi"/>
          <w:i/>
          <w:color w:val="000000" w:themeColor="text1"/>
          <w:sz w:val="22"/>
          <w:szCs w:val="22"/>
        </w:rPr>
        <w:t xml:space="preserve"> от 11.08.2023 года), вводятся в действие с 30.10.2023г.</w:t>
      </w:r>
    </w:p>
    <w:p w14:paraId="1BF8FDB6" w14:textId="69870A3E" w:rsidR="00B74C85" w:rsidRPr="00CF28CF" w:rsidRDefault="00B74C85" w:rsidP="00B74C85">
      <w:pPr>
        <w:pStyle w:val="af"/>
        <w:ind w:left="0" w:right="-739"/>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 xml:space="preserve">В тарифы внесены дополнения и изменения согласно решению Тарифного Комитета (Протокол № </w:t>
      </w:r>
      <w:r w:rsidR="002F2122" w:rsidRPr="00CF28CF">
        <w:rPr>
          <w:rFonts w:asciiTheme="majorHAnsi" w:hAnsiTheme="majorHAnsi" w:cstheme="majorHAnsi"/>
          <w:i/>
          <w:color w:val="000000" w:themeColor="text1"/>
          <w:sz w:val="22"/>
          <w:szCs w:val="22"/>
        </w:rPr>
        <w:t>03/</w:t>
      </w:r>
      <w:proofErr w:type="gramStart"/>
      <w:r w:rsidR="002F2122" w:rsidRPr="00CF28CF">
        <w:rPr>
          <w:rFonts w:asciiTheme="majorHAnsi" w:hAnsiTheme="majorHAnsi" w:cstheme="majorHAnsi"/>
          <w:i/>
          <w:color w:val="000000" w:themeColor="text1"/>
          <w:sz w:val="22"/>
          <w:szCs w:val="22"/>
        </w:rPr>
        <w:t>2023-63</w:t>
      </w:r>
      <w:proofErr w:type="gramEnd"/>
      <w:r w:rsidR="002F2122" w:rsidRPr="00CF28CF">
        <w:rPr>
          <w:rFonts w:asciiTheme="majorHAnsi" w:hAnsiTheme="majorHAnsi" w:cstheme="majorHAnsi"/>
          <w:i/>
          <w:color w:val="000000" w:themeColor="text1"/>
          <w:sz w:val="22"/>
          <w:szCs w:val="22"/>
        </w:rPr>
        <w:t xml:space="preserve"> от 01.12.2023 года</w:t>
      </w:r>
      <w:r w:rsidRPr="00CF28CF">
        <w:rPr>
          <w:rFonts w:asciiTheme="majorHAnsi" w:hAnsiTheme="majorHAnsi" w:cstheme="majorHAnsi"/>
          <w:i/>
          <w:color w:val="000000" w:themeColor="text1"/>
          <w:sz w:val="22"/>
          <w:szCs w:val="22"/>
        </w:rPr>
        <w:t xml:space="preserve">), вводятся в действие с </w:t>
      </w:r>
      <w:r w:rsidR="00FD24F2" w:rsidRPr="00CF28CF">
        <w:rPr>
          <w:rFonts w:asciiTheme="majorHAnsi" w:hAnsiTheme="majorHAnsi" w:cstheme="majorHAnsi"/>
          <w:i/>
          <w:color w:val="000000" w:themeColor="text1"/>
          <w:sz w:val="22"/>
          <w:szCs w:val="22"/>
        </w:rPr>
        <w:t>05.12.2023г)</w:t>
      </w:r>
    </w:p>
    <w:p w14:paraId="5F3542E1" w14:textId="77777777" w:rsidR="00CD0779" w:rsidRPr="00CF28CF" w:rsidRDefault="00CD0779" w:rsidP="00CD0779">
      <w:pPr>
        <w:pStyle w:val="af"/>
        <w:ind w:left="0" w:right="-739"/>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В тарифы внесены дополнения и изменения согласно решению Тарифного Комитета (Протокол № 03/</w:t>
      </w:r>
      <w:proofErr w:type="gramStart"/>
      <w:r w:rsidRPr="00CF28CF">
        <w:rPr>
          <w:rFonts w:asciiTheme="majorHAnsi" w:hAnsiTheme="majorHAnsi" w:cstheme="majorHAnsi"/>
          <w:i/>
          <w:color w:val="000000" w:themeColor="text1"/>
          <w:sz w:val="22"/>
          <w:szCs w:val="22"/>
        </w:rPr>
        <w:t>2024-10</w:t>
      </w:r>
      <w:proofErr w:type="gramEnd"/>
      <w:r w:rsidRPr="00CF28CF">
        <w:rPr>
          <w:rFonts w:asciiTheme="majorHAnsi" w:hAnsiTheme="majorHAnsi" w:cstheme="majorHAnsi"/>
          <w:i/>
          <w:color w:val="000000" w:themeColor="text1"/>
          <w:sz w:val="22"/>
          <w:szCs w:val="22"/>
        </w:rPr>
        <w:t xml:space="preserve"> от 06.03.2024 года), вводятся в действие с 18.03.2024г.</w:t>
      </w:r>
    </w:p>
    <w:p w14:paraId="74564290" w14:textId="1721D60A" w:rsidR="0081353C" w:rsidRPr="00CF28CF" w:rsidRDefault="0081353C" w:rsidP="0081353C">
      <w:pPr>
        <w:pStyle w:val="af"/>
        <w:ind w:left="0" w:right="-739"/>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В тарифы внесены дополнения и изменения согласно решению Тарифного Комитета (Протокол № 03/</w:t>
      </w:r>
      <w:proofErr w:type="gramStart"/>
      <w:r w:rsidRPr="00CF28CF">
        <w:rPr>
          <w:rFonts w:asciiTheme="majorHAnsi" w:hAnsiTheme="majorHAnsi" w:cstheme="majorHAnsi"/>
          <w:i/>
          <w:color w:val="000000" w:themeColor="text1"/>
          <w:sz w:val="22"/>
          <w:szCs w:val="22"/>
        </w:rPr>
        <w:t>2024-1</w:t>
      </w:r>
      <w:r>
        <w:rPr>
          <w:rFonts w:asciiTheme="majorHAnsi" w:hAnsiTheme="majorHAnsi" w:cstheme="majorHAnsi"/>
          <w:i/>
          <w:color w:val="000000" w:themeColor="text1"/>
          <w:sz w:val="22"/>
          <w:szCs w:val="22"/>
          <w:lang w:val="kk-KZ"/>
        </w:rPr>
        <w:t>7</w:t>
      </w:r>
      <w:proofErr w:type="gramEnd"/>
      <w:r>
        <w:rPr>
          <w:rFonts w:asciiTheme="majorHAnsi" w:hAnsiTheme="majorHAnsi" w:cstheme="majorHAnsi"/>
          <w:i/>
          <w:color w:val="000000" w:themeColor="text1"/>
          <w:sz w:val="22"/>
          <w:szCs w:val="22"/>
        </w:rPr>
        <w:t xml:space="preserve"> от 15</w:t>
      </w:r>
      <w:r w:rsidRPr="00CF28CF">
        <w:rPr>
          <w:rFonts w:asciiTheme="majorHAnsi" w:hAnsiTheme="majorHAnsi" w:cstheme="majorHAnsi"/>
          <w:i/>
          <w:color w:val="000000" w:themeColor="text1"/>
          <w:sz w:val="22"/>
          <w:szCs w:val="22"/>
        </w:rPr>
        <w:t>.0</w:t>
      </w:r>
      <w:r>
        <w:rPr>
          <w:rFonts w:asciiTheme="majorHAnsi" w:hAnsiTheme="majorHAnsi" w:cstheme="majorHAnsi"/>
          <w:i/>
          <w:color w:val="000000" w:themeColor="text1"/>
          <w:sz w:val="22"/>
          <w:szCs w:val="22"/>
          <w:lang w:val="kk-KZ"/>
        </w:rPr>
        <w:t>4</w:t>
      </w:r>
      <w:r w:rsidRPr="00CF28CF">
        <w:rPr>
          <w:rFonts w:asciiTheme="majorHAnsi" w:hAnsiTheme="majorHAnsi" w:cstheme="majorHAnsi"/>
          <w:i/>
          <w:color w:val="000000" w:themeColor="text1"/>
          <w:sz w:val="22"/>
          <w:szCs w:val="22"/>
        </w:rPr>
        <w:t>.2024 года), вводятся в действие с 1</w:t>
      </w:r>
      <w:r>
        <w:rPr>
          <w:rFonts w:asciiTheme="majorHAnsi" w:hAnsiTheme="majorHAnsi" w:cstheme="majorHAnsi"/>
          <w:i/>
          <w:color w:val="000000" w:themeColor="text1"/>
          <w:sz w:val="22"/>
          <w:szCs w:val="22"/>
          <w:lang w:val="kk-KZ"/>
        </w:rPr>
        <w:t>5</w:t>
      </w:r>
      <w:r>
        <w:rPr>
          <w:rFonts w:asciiTheme="majorHAnsi" w:hAnsiTheme="majorHAnsi" w:cstheme="majorHAnsi"/>
          <w:i/>
          <w:color w:val="000000" w:themeColor="text1"/>
          <w:sz w:val="22"/>
          <w:szCs w:val="22"/>
        </w:rPr>
        <w:t>.04</w:t>
      </w:r>
      <w:r w:rsidRPr="00CF28CF">
        <w:rPr>
          <w:rFonts w:asciiTheme="majorHAnsi" w:hAnsiTheme="majorHAnsi" w:cstheme="majorHAnsi"/>
          <w:i/>
          <w:color w:val="000000" w:themeColor="text1"/>
          <w:sz w:val="22"/>
          <w:szCs w:val="22"/>
        </w:rPr>
        <w:t>.2024г.</w:t>
      </w:r>
    </w:p>
    <w:p w14:paraId="4B2AB637" w14:textId="1CF54D36" w:rsidR="00BE52B3" w:rsidRPr="00CF28CF" w:rsidRDefault="00EF4116" w:rsidP="004D39F6">
      <w:pPr>
        <w:pStyle w:val="af"/>
        <w:ind w:left="0" w:right="-739"/>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t>В тарифы внесены дополнения и изменения согласно решению Тарифног</w:t>
      </w:r>
      <w:r>
        <w:rPr>
          <w:rFonts w:asciiTheme="majorHAnsi" w:hAnsiTheme="majorHAnsi" w:cstheme="majorHAnsi"/>
          <w:i/>
          <w:color w:val="000000" w:themeColor="text1"/>
          <w:sz w:val="22"/>
          <w:szCs w:val="22"/>
        </w:rPr>
        <w:t>о Комитета (Протокол № 03/</w:t>
      </w:r>
      <w:proofErr w:type="gramStart"/>
      <w:r>
        <w:rPr>
          <w:rFonts w:asciiTheme="majorHAnsi" w:hAnsiTheme="majorHAnsi" w:cstheme="majorHAnsi"/>
          <w:i/>
          <w:color w:val="000000" w:themeColor="text1"/>
          <w:sz w:val="22"/>
          <w:szCs w:val="22"/>
        </w:rPr>
        <w:t>2024-29</w:t>
      </w:r>
      <w:proofErr w:type="gramEnd"/>
      <w:r>
        <w:rPr>
          <w:rFonts w:asciiTheme="majorHAnsi" w:hAnsiTheme="majorHAnsi" w:cstheme="majorHAnsi"/>
          <w:i/>
          <w:color w:val="000000" w:themeColor="text1"/>
          <w:sz w:val="22"/>
          <w:szCs w:val="22"/>
        </w:rPr>
        <w:t xml:space="preserve"> от 13</w:t>
      </w:r>
      <w:r w:rsidRPr="00CF28CF">
        <w:rPr>
          <w:rFonts w:asciiTheme="majorHAnsi" w:hAnsiTheme="majorHAnsi" w:cstheme="majorHAnsi"/>
          <w:i/>
          <w:color w:val="000000" w:themeColor="text1"/>
          <w:sz w:val="22"/>
          <w:szCs w:val="22"/>
        </w:rPr>
        <w:t>.0</w:t>
      </w:r>
      <w:r>
        <w:rPr>
          <w:rFonts w:asciiTheme="majorHAnsi" w:hAnsiTheme="majorHAnsi" w:cstheme="majorHAnsi"/>
          <w:i/>
          <w:color w:val="000000" w:themeColor="text1"/>
          <w:sz w:val="22"/>
          <w:szCs w:val="22"/>
        </w:rPr>
        <w:t>6</w:t>
      </w:r>
      <w:r w:rsidRPr="00CF28CF">
        <w:rPr>
          <w:rFonts w:asciiTheme="majorHAnsi" w:hAnsiTheme="majorHAnsi" w:cstheme="majorHAnsi"/>
          <w:i/>
          <w:color w:val="000000" w:themeColor="text1"/>
          <w:sz w:val="22"/>
          <w:szCs w:val="22"/>
        </w:rPr>
        <w:t>.2024 года), вводятся в действие с 1</w:t>
      </w:r>
      <w:r>
        <w:rPr>
          <w:rFonts w:asciiTheme="majorHAnsi" w:hAnsiTheme="majorHAnsi" w:cstheme="majorHAnsi"/>
          <w:i/>
          <w:color w:val="000000" w:themeColor="text1"/>
          <w:sz w:val="22"/>
          <w:szCs w:val="22"/>
        </w:rPr>
        <w:t>7.06</w:t>
      </w:r>
      <w:r w:rsidRPr="00CF28CF">
        <w:rPr>
          <w:rFonts w:asciiTheme="majorHAnsi" w:hAnsiTheme="majorHAnsi" w:cstheme="majorHAnsi"/>
          <w:i/>
          <w:color w:val="000000" w:themeColor="text1"/>
          <w:sz w:val="22"/>
          <w:szCs w:val="22"/>
        </w:rPr>
        <w:t>.2024г.</w:t>
      </w:r>
    </w:p>
    <w:p w14:paraId="34B9EC29" w14:textId="6C63EBCE" w:rsidR="00AA0B64" w:rsidRPr="00CF28CF" w:rsidRDefault="00AA0B64" w:rsidP="00AA0B64">
      <w:pPr>
        <w:pStyle w:val="af"/>
        <w:ind w:left="0" w:right="-739"/>
        <w:jc w:val="both"/>
        <w:rPr>
          <w:rFonts w:asciiTheme="majorHAnsi" w:hAnsiTheme="majorHAnsi" w:cstheme="majorHAnsi"/>
          <w:i/>
          <w:color w:val="000000" w:themeColor="text1"/>
          <w:sz w:val="22"/>
          <w:szCs w:val="22"/>
        </w:rPr>
      </w:pPr>
      <w:r w:rsidRPr="00CF28CF">
        <w:rPr>
          <w:rFonts w:asciiTheme="majorHAnsi" w:hAnsiTheme="majorHAnsi" w:cstheme="majorHAnsi"/>
          <w:i/>
          <w:color w:val="000000" w:themeColor="text1"/>
          <w:sz w:val="22"/>
          <w:szCs w:val="22"/>
        </w:rPr>
        <w:lastRenderedPageBreak/>
        <w:t>В тарифы внесены дополнения и изменения согласно решению Тарифног</w:t>
      </w:r>
      <w:r>
        <w:rPr>
          <w:rFonts w:asciiTheme="majorHAnsi" w:hAnsiTheme="majorHAnsi" w:cstheme="majorHAnsi"/>
          <w:i/>
          <w:color w:val="000000" w:themeColor="text1"/>
          <w:sz w:val="22"/>
          <w:szCs w:val="22"/>
        </w:rPr>
        <w:t>о Комитета (Протокол № 03/</w:t>
      </w:r>
      <w:proofErr w:type="gramStart"/>
      <w:r>
        <w:rPr>
          <w:rFonts w:asciiTheme="majorHAnsi" w:hAnsiTheme="majorHAnsi" w:cstheme="majorHAnsi"/>
          <w:i/>
          <w:color w:val="000000" w:themeColor="text1"/>
          <w:sz w:val="22"/>
          <w:szCs w:val="22"/>
        </w:rPr>
        <w:t>2024-37</w:t>
      </w:r>
      <w:proofErr w:type="gramEnd"/>
      <w:r>
        <w:rPr>
          <w:rFonts w:asciiTheme="majorHAnsi" w:hAnsiTheme="majorHAnsi" w:cstheme="majorHAnsi"/>
          <w:i/>
          <w:color w:val="000000" w:themeColor="text1"/>
          <w:sz w:val="22"/>
          <w:szCs w:val="22"/>
        </w:rPr>
        <w:t xml:space="preserve"> от 02</w:t>
      </w:r>
      <w:r w:rsidRPr="00CF28CF">
        <w:rPr>
          <w:rFonts w:asciiTheme="majorHAnsi" w:hAnsiTheme="majorHAnsi" w:cstheme="majorHAnsi"/>
          <w:i/>
          <w:color w:val="000000" w:themeColor="text1"/>
          <w:sz w:val="22"/>
          <w:szCs w:val="22"/>
        </w:rPr>
        <w:t>.0</w:t>
      </w:r>
      <w:r>
        <w:rPr>
          <w:rFonts w:asciiTheme="majorHAnsi" w:hAnsiTheme="majorHAnsi" w:cstheme="majorHAnsi"/>
          <w:i/>
          <w:color w:val="000000" w:themeColor="text1"/>
          <w:sz w:val="22"/>
          <w:szCs w:val="22"/>
        </w:rPr>
        <w:t>8</w:t>
      </w:r>
      <w:r w:rsidRPr="00CF28CF">
        <w:rPr>
          <w:rFonts w:asciiTheme="majorHAnsi" w:hAnsiTheme="majorHAnsi" w:cstheme="majorHAnsi"/>
          <w:i/>
          <w:color w:val="000000" w:themeColor="text1"/>
          <w:sz w:val="22"/>
          <w:szCs w:val="22"/>
        </w:rPr>
        <w:t>.2024 года), вводятся в действие с 1</w:t>
      </w:r>
      <w:r>
        <w:rPr>
          <w:rFonts w:asciiTheme="majorHAnsi" w:hAnsiTheme="majorHAnsi" w:cstheme="majorHAnsi"/>
          <w:i/>
          <w:color w:val="000000" w:themeColor="text1"/>
          <w:sz w:val="22"/>
          <w:szCs w:val="22"/>
        </w:rPr>
        <w:t>5.08</w:t>
      </w:r>
      <w:r w:rsidRPr="00CF28CF">
        <w:rPr>
          <w:rFonts w:asciiTheme="majorHAnsi" w:hAnsiTheme="majorHAnsi" w:cstheme="majorHAnsi"/>
          <w:i/>
          <w:color w:val="000000" w:themeColor="text1"/>
          <w:sz w:val="22"/>
          <w:szCs w:val="22"/>
        </w:rPr>
        <w:t>.2024г.</w:t>
      </w:r>
    </w:p>
    <w:p w14:paraId="75DBE6D2" w14:textId="45993181" w:rsidR="002E7A61" w:rsidRPr="00A7197A" w:rsidRDefault="002E7A61" w:rsidP="002E7A61">
      <w:pPr>
        <w:pStyle w:val="af"/>
        <w:ind w:left="0" w:right="-739"/>
        <w:jc w:val="both"/>
        <w:rPr>
          <w:rFonts w:asciiTheme="majorHAnsi" w:hAnsiTheme="majorHAnsi" w:cstheme="majorHAnsi"/>
          <w:i/>
          <w:color w:val="000000" w:themeColor="text1"/>
          <w:sz w:val="22"/>
          <w:szCs w:val="22"/>
        </w:rPr>
      </w:pPr>
      <w:r w:rsidRPr="00A7197A">
        <w:rPr>
          <w:rFonts w:asciiTheme="majorHAnsi" w:hAnsiTheme="majorHAnsi" w:cstheme="majorHAnsi"/>
          <w:i/>
          <w:color w:val="000000" w:themeColor="text1"/>
          <w:sz w:val="22"/>
          <w:szCs w:val="22"/>
        </w:rPr>
        <w:t xml:space="preserve">В тарифы внесены дополнения и изменения согласно решению Тарифного Комитета (Протокол № </w:t>
      </w:r>
      <w:r w:rsidR="00154476" w:rsidRPr="00A7197A">
        <w:rPr>
          <w:rFonts w:asciiTheme="majorHAnsi" w:hAnsiTheme="majorHAnsi" w:cstheme="majorHAnsi"/>
          <w:i/>
          <w:color w:val="000000" w:themeColor="text1"/>
          <w:sz w:val="22"/>
          <w:szCs w:val="22"/>
        </w:rPr>
        <w:t>03/</w:t>
      </w:r>
      <w:proofErr w:type="gramStart"/>
      <w:r w:rsidR="00154476" w:rsidRPr="00A7197A">
        <w:rPr>
          <w:rFonts w:asciiTheme="majorHAnsi" w:hAnsiTheme="majorHAnsi" w:cstheme="majorHAnsi"/>
          <w:i/>
          <w:color w:val="000000" w:themeColor="text1"/>
          <w:sz w:val="22"/>
          <w:szCs w:val="22"/>
        </w:rPr>
        <w:t>2024-43</w:t>
      </w:r>
      <w:proofErr w:type="gramEnd"/>
      <w:r w:rsidR="00154476" w:rsidRPr="00A7197A">
        <w:rPr>
          <w:rFonts w:asciiTheme="majorHAnsi" w:hAnsiTheme="majorHAnsi" w:cstheme="majorHAnsi"/>
          <w:i/>
          <w:color w:val="000000" w:themeColor="text1"/>
          <w:sz w:val="22"/>
          <w:szCs w:val="22"/>
        </w:rPr>
        <w:t xml:space="preserve"> </w:t>
      </w:r>
      <w:r w:rsidRPr="00A7197A">
        <w:rPr>
          <w:rFonts w:asciiTheme="majorHAnsi" w:hAnsiTheme="majorHAnsi" w:cstheme="majorHAnsi"/>
          <w:i/>
          <w:color w:val="000000" w:themeColor="text1"/>
          <w:sz w:val="22"/>
          <w:szCs w:val="22"/>
        </w:rPr>
        <w:t xml:space="preserve">от </w:t>
      </w:r>
      <w:r w:rsidR="00154476" w:rsidRPr="00A7197A">
        <w:rPr>
          <w:rFonts w:asciiTheme="majorHAnsi" w:hAnsiTheme="majorHAnsi" w:cstheme="majorHAnsi"/>
          <w:i/>
          <w:color w:val="000000" w:themeColor="text1"/>
          <w:sz w:val="22"/>
          <w:szCs w:val="22"/>
        </w:rPr>
        <w:t xml:space="preserve">12.09.2024 </w:t>
      </w:r>
      <w:r w:rsidRPr="00A7197A">
        <w:rPr>
          <w:rFonts w:asciiTheme="majorHAnsi" w:hAnsiTheme="majorHAnsi" w:cstheme="majorHAnsi"/>
          <w:i/>
          <w:color w:val="000000" w:themeColor="text1"/>
          <w:sz w:val="22"/>
          <w:szCs w:val="22"/>
        </w:rPr>
        <w:t>года), вводятся в действие с 1</w:t>
      </w:r>
      <w:r w:rsidR="00154476" w:rsidRPr="00A7197A">
        <w:rPr>
          <w:rFonts w:asciiTheme="majorHAnsi" w:hAnsiTheme="majorHAnsi" w:cstheme="majorHAnsi"/>
          <w:i/>
          <w:color w:val="000000" w:themeColor="text1"/>
          <w:sz w:val="22"/>
          <w:szCs w:val="22"/>
        </w:rPr>
        <w:t>6</w:t>
      </w:r>
      <w:r w:rsidRPr="00A7197A">
        <w:rPr>
          <w:rFonts w:asciiTheme="majorHAnsi" w:hAnsiTheme="majorHAnsi" w:cstheme="majorHAnsi"/>
          <w:i/>
          <w:color w:val="000000" w:themeColor="text1"/>
          <w:sz w:val="22"/>
          <w:szCs w:val="22"/>
        </w:rPr>
        <w:t>.0</w:t>
      </w:r>
      <w:r w:rsidR="00154476" w:rsidRPr="00A7197A">
        <w:rPr>
          <w:rFonts w:asciiTheme="majorHAnsi" w:hAnsiTheme="majorHAnsi" w:cstheme="majorHAnsi"/>
          <w:i/>
          <w:color w:val="000000" w:themeColor="text1"/>
          <w:sz w:val="22"/>
          <w:szCs w:val="22"/>
        </w:rPr>
        <w:t>9</w:t>
      </w:r>
      <w:r w:rsidRPr="00A7197A">
        <w:rPr>
          <w:rFonts w:asciiTheme="majorHAnsi" w:hAnsiTheme="majorHAnsi" w:cstheme="majorHAnsi"/>
          <w:i/>
          <w:color w:val="000000" w:themeColor="text1"/>
          <w:sz w:val="22"/>
          <w:szCs w:val="22"/>
        </w:rPr>
        <w:t>.2024г.</w:t>
      </w:r>
    </w:p>
    <w:p w14:paraId="672C9552" w14:textId="3C90728F" w:rsidR="00A7197A" w:rsidRPr="00154476" w:rsidRDefault="00A7197A" w:rsidP="00A7197A">
      <w:pPr>
        <w:pStyle w:val="af"/>
        <w:ind w:left="0" w:right="-739"/>
        <w:jc w:val="both"/>
        <w:rPr>
          <w:rFonts w:asciiTheme="majorHAnsi" w:hAnsiTheme="majorHAnsi" w:cstheme="majorHAnsi"/>
          <w:i/>
          <w:color w:val="002060"/>
          <w:sz w:val="22"/>
          <w:szCs w:val="22"/>
        </w:rPr>
      </w:pPr>
      <w:r w:rsidRPr="00154476">
        <w:rPr>
          <w:rFonts w:asciiTheme="majorHAnsi" w:hAnsiTheme="majorHAnsi" w:cstheme="majorHAnsi"/>
          <w:i/>
          <w:color w:val="002060"/>
          <w:sz w:val="22"/>
          <w:szCs w:val="22"/>
        </w:rPr>
        <w:t xml:space="preserve">В тарифы внесены дополнения и изменения согласно решению Тарифного Комитета (Протокол № </w:t>
      </w:r>
      <w:r w:rsidRPr="00A7197A">
        <w:rPr>
          <w:rFonts w:asciiTheme="majorHAnsi" w:hAnsiTheme="majorHAnsi" w:cstheme="majorHAnsi"/>
          <w:i/>
          <w:color w:val="002060"/>
          <w:sz w:val="22"/>
          <w:szCs w:val="22"/>
        </w:rPr>
        <w:t>03/</w:t>
      </w:r>
      <w:proofErr w:type="gramStart"/>
      <w:r w:rsidRPr="00A7197A">
        <w:rPr>
          <w:rFonts w:asciiTheme="majorHAnsi" w:hAnsiTheme="majorHAnsi" w:cstheme="majorHAnsi"/>
          <w:i/>
          <w:color w:val="002060"/>
          <w:sz w:val="22"/>
          <w:szCs w:val="22"/>
        </w:rPr>
        <w:t>2024-57</w:t>
      </w:r>
      <w:proofErr w:type="gramEnd"/>
      <w:r w:rsidRPr="00154476">
        <w:rPr>
          <w:rFonts w:asciiTheme="majorHAnsi" w:hAnsiTheme="majorHAnsi" w:cstheme="majorHAnsi"/>
          <w:i/>
          <w:color w:val="002060"/>
          <w:sz w:val="22"/>
          <w:szCs w:val="22"/>
        </w:rPr>
        <w:t xml:space="preserve"> от </w:t>
      </w:r>
      <w:r>
        <w:rPr>
          <w:rFonts w:asciiTheme="majorHAnsi" w:hAnsiTheme="majorHAnsi" w:cstheme="majorHAnsi"/>
          <w:i/>
          <w:color w:val="002060"/>
          <w:sz w:val="22"/>
          <w:szCs w:val="22"/>
        </w:rPr>
        <w:t>23</w:t>
      </w:r>
      <w:r w:rsidRPr="00154476">
        <w:rPr>
          <w:rFonts w:asciiTheme="majorHAnsi" w:hAnsiTheme="majorHAnsi" w:cstheme="majorHAnsi"/>
          <w:i/>
          <w:color w:val="002060"/>
          <w:sz w:val="22"/>
          <w:szCs w:val="22"/>
        </w:rPr>
        <w:t>.</w:t>
      </w:r>
      <w:r>
        <w:rPr>
          <w:rFonts w:asciiTheme="majorHAnsi" w:hAnsiTheme="majorHAnsi" w:cstheme="majorHAnsi"/>
          <w:i/>
          <w:color w:val="002060"/>
          <w:sz w:val="22"/>
          <w:szCs w:val="22"/>
        </w:rPr>
        <w:t>12</w:t>
      </w:r>
      <w:r w:rsidRPr="00154476">
        <w:rPr>
          <w:rFonts w:asciiTheme="majorHAnsi" w:hAnsiTheme="majorHAnsi" w:cstheme="majorHAnsi"/>
          <w:i/>
          <w:color w:val="002060"/>
          <w:sz w:val="22"/>
          <w:szCs w:val="22"/>
        </w:rPr>
        <w:t xml:space="preserve">.2024 года), вводятся в действие с </w:t>
      </w:r>
      <w:r>
        <w:rPr>
          <w:rFonts w:asciiTheme="majorHAnsi" w:hAnsiTheme="majorHAnsi" w:cstheme="majorHAnsi"/>
          <w:i/>
          <w:color w:val="002060"/>
          <w:sz w:val="22"/>
          <w:szCs w:val="22"/>
        </w:rPr>
        <w:t>03</w:t>
      </w:r>
      <w:r w:rsidRPr="00154476">
        <w:rPr>
          <w:rFonts w:asciiTheme="majorHAnsi" w:hAnsiTheme="majorHAnsi" w:cstheme="majorHAnsi"/>
          <w:i/>
          <w:color w:val="002060"/>
          <w:sz w:val="22"/>
          <w:szCs w:val="22"/>
        </w:rPr>
        <w:t>.0</w:t>
      </w:r>
      <w:r>
        <w:rPr>
          <w:rFonts w:asciiTheme="majorHAnsi" w:hAnsiTheme="majorHAnsi" w:cstheme="majorHAnsi"/>
          <w:i/>
          <w:color w:val="002060"/>
          <w:sz w:val="22"/>
          <w:szCs w:val="22"/>
        </w:rPr>
        <w:t>1</w:t>
      </w:r>
      <w:r w:rsidRPr="00154476">
        <w:rPr>
          <w:rFonts w:asciiTheme="majorHAnsi" w:hAnsiTheme="majorHAnsi" w:cstheme="majorHAnsi"/>
          <w:i/>
          <w:color w:val="002060"/>
          <w:sz w:val="22"/>
          <w:szCs w:val="22"/>
        </w:rPr>
        <w:t>.2024г</w:t>
      </w:r>
      <w:r w:rsidR="00DB137C">
        <w:rPr>
          <w:rFonts w:asciiTheme="majorHAnsi" w:hAnsiTheme="majorHAnsi" w:cstheme="majorHAnsi"/>
          <w:i/>
          <w:color w:val="002060"/>
          <w:sz w:val="22"/>
          <w:szCs w:val="22"/>
        </w:rPr>
        <w:t>.</w:t>
      </w:r>
    </w:p>
    <w:p w14:paraId="4BE58649" w14:textId="77777777" w:rsidR="00897E34" w:rsidRPr="00CF28CF" w:rsidRDefault="00897E34" w:rsidP="00C04F04">
      <w:pPr>
        <w:pStyle w:val="af"/>
        <w:ind w:left="284" w:right="-739" w:hanging="284"/>
        <w:jc w:val="both"/>
        <w:rPr>
          <w:rFonts w:asciiTheme="majorHAnsi" w:hAnsiTheme="majorHAnsi" w:cstheme="majorHAnsi"/>
          <w:i/>
          <w:color w:val="000000" w:themeColor="text1"/>
          <w:sz w:val="22"/>
          <w:szCs w:val="22"/>
        </w:rPr>
      </w:pPr>
    </w:p>
    <w:p w14:paraId="4324E251" w14:textId="77777777" w:rsidR="003E0F70" w:rsidRPr="00CF28CF" w:rsidRDefault="003E0F70" w:rsidP="00542982">
      <w:pPr>
        <w:pStyle w:val="af"/>
        <w:ind w:left="0" w:right="-739" w:firstLine="284"/>
        <w:jc w:val="both"/>
        <w:rPr>
          <w:rFonts w:asciiTheme="majorHAnsi" w:hAnsiTheme="majorHAnsi" w:cstheme="majorHAnsi"/>
          <w:i/>
          <w:color w:val="000000" w:themeColor="text1"/>
          <w:sz w:val="22"/>
          <w:szCs w:val="22"/>
        </w:rPr>
      </w:pPr>
    </w:p>
    <w:p w14:paraId="790B1444" w14:textId="77777777" w:rsidR="00542982" w:rsidRPr="00CF28CF" w:rsidRDefault="00542982" w:rsidP="00B83B68">
      <w:pPr>
        <w:pStyle w:val="af"/>
        <w:ind w:left="0" w:right="-739" w:firstLine="284"/>
        <w:jc w:val="both"/>
        <w:rPr>
          <w:rFonts w:asciiTheme="majorHAnsi" w:hAnsiTheme="majorHAnsi" w:cstheme="majorHAnsi"/>
          <w:i/>
          <w:color w:val="000000" w:themeColor="text1"/>
          <w:sz w:val="22"/>
          <w:szCs w:val="22"/>
        </w:rPr>
      </w:pPr>
    </w:p>
    <w:sectPr w:rsidR="00542982" w:rsidRPr="00CF28CF" w:rsidSect="00C40BB6">
      <w:headerReference w:type="default" r:id="rId9"/>
      <w:pgSz w:w="16838" w:h="11906" w:orient="landscape"/>
      <w:pgMar w:top="1701" w:right="1701"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FF67F" w14:textId="77777777" w:rsidR="00B7718B" w:rsidRDefault="00B7718B" w:rsidP="00136AB8">
      <w:pPr>
        <w:spacing w:after="0" w:line="240" w:lineRule="auto"/>
      </w:pPr>
      <w:r>
        <w:separator/>
      </w:r>
    </w:p>
  </w:endnote>
  <w:endnote w:type="continuationSeparator" w:id="0">
    <w:p w14:paraId="4EC24163" w14:textId="77777777" w:rsidR="00B7718B" w:rsidRDefault="00B7718B" w:rsidP="00136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8725D" w14:textId="77777777" w:rsidR="00B7718B" w:rsidRDefault="00B7718B" w:rsidP="00136AB8">
      <w:pPr>
        <w:spacing w:after="0" w:line="240" w:lineRule="auto"/>
      </w:pPr>
      <w:r>
        <w:separator/>
      </w:r>
    </w:p>
  </w:footnote>
  <w:footnote w:type="continuationSeparator" w:id="0">
    <w:p w14:paraId="7E89D773" w14:textId="77777777" w:rsidR="00B7718B" w:rsidRDefault="00B7718B" w:rsidP="00136A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C77B5" w14:textId="77777777" w:rsidR="00970D3F" w:rsidRDefault="00970D3F">
    <w:pPr>
      <w:pStyle w:val="a3"/>
    </w:pPr>
    <w:r>
      <w:rPr>
        <w:noProof/>
        <w:lang w:eastAsia="ru-RU"/>
      </w:rPr>
      <w:drawing>
        <wp:anchor distT="0" distB="0" distL="114300" distR="114300" simplePos="0" relativeHeight="251658240" behindDoc="0" locked="0" layoutInCell="1" allowOverlap="1" wp14:anchorId="27A0F009" wp14:editId="64255911">
          <wp:simplePos x="0" y="0"/>
          <wp:positionH relativeFrom="page">
            <wp:align>left</wp:align>
          </wp:positionH>
          <wp:positionV relativeFrom="paragraph">
            <wp:posOffset>-441960</wp:posOffset>
          </wp:positionV>
          <wp:extent cx="10673436" cy="754761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он1.jpg"/>
                  <pic:cNvPicPr/>
                </pic:nvPicPr>
                <pic:blipFill>
                  <a:blip r:embed="rId1">
                    <a:extLst>
                      <a:ext uri="{28A0092B-C50C-407E-A947-70E740481C1C}">
                        <a14:useLocalDpi xmlns:a14="http://schemas.microsoft.com/office/drawing/2010/main" val="0"/>
                      </a:ext>
                    </a:extLst>
                  </a:blip>
                  <a:stretch>
                    <a:fillRect/>
                  </a:stretch>
                </pic:blipFill>
                <pic:spPr>
                  <a:xfrm>
                    <a:off x="0" y="0"/>
                    <a:ext cx="10673436" cy="75476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314D13"/>
    <w:multiLevelType w:val="hybridMultilevel"/>
    <w:tmpl w:val="FC025D3C"/>
    <w:lvl w:ilvl="0" w:tplc="C3401BA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77058E4"/>
    <w:multiLevelType w:val="hybridMultilevel"/>
    <w:tmpl w:val="A5B474E2"/>
    <w:lvl w:ilvl="0" w:tplc="49E681E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777414C"/>
    <w:multiLevelType w:val="hybridMultilevel"/>
    <w:tmpl w:val="4FBC7800"/>
    <w:lvl w:ilvl="0" w:tplc="C958E8AA">
      <w:numFmt w:val="bullet"/>
      <w:lvlText w:val="-"/>
      <w:lvlJc w:val="left"/>
      <w:pPr>
        <w:ind w:left="720" w:hanging="360"/>
      </w:pPr>
      <w:rPr>
        <w:rFonts w:ascii="Calibri Light" w:eastAsiaTheme="minorHAnsi" w:hAnsi="Calibri Light" w:cs="Calibri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A854F42"/>
    <w:multiLevelType w:val="hybridMultilevel"/>
    <w:tmpl w:val="A54A8AF0"/>
    <w:lvl w:ilvl="0" w:tplc="B45EEC7A">
      <w:start w:val="1"/>
      <w:numFmt w:val="decimal"/>
      <w:lvlText w:val="%1)"/>
      <w:lvlJc w:val="left"/>
      <w:pPr>
        <w:ind w:left="720" w:hanging="360"/>
      </w:pPr>
      <w:rPr>
        <w:rFonts w:hint="default"/>
        <w:color w:val="C70E5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509176174">
    <w:abstractNumId w:val="1"/>
  </w:num>
  <w:num w:numId="2" w16cid:durableId="133329821">
    <w:abstractNumId w:val="0"/>
  </w:num>
  <w:num w:numId="3" w16cid:durableId="1252549472">
    <w:abstractNumId w:val="3"/>
  </w:num>
  <w:num w:numId="4" w16cid:durableId="15418972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AB8"/>
    <w:rsid w:val="000018DA"/>
    <w:rsid w:val="000055C1"/>
    <w:rsid w:val="00007D8F"/>
    <w:rsid w:val="000142A3"/>
    <w:rsid w:val="00016474"/>
    <w:rsid w:val="00017DE0"/>
    <w:rsid w:val="00026343"/>
    <w:rsid w:val="00031833"/>
    <w:rsid w:val="0004156D"/>
    <w:rsid w:val="000428D6"/>
    <w:rsid w:val="00050808"/>
    <w:rsid w:val="0005536A"/>
    <w:rsid w:val="00065848"/>
    <w:rsid w:val="00073454"/>
    <w:rsid w:val="00085291"/>
    <w:rsid w:val="00090FC3"/>
    <w:rsid w:val="0009224F"/>
    <w:rsid w:val="00094F5E"/>
    <w:rsid w:val="000A2E03"/>
    <w:rsid w:val="000A373F"/>
    <w:rsid w:val="000A43DF"/>
    <w:rsid w:val="000A45A3"/>
    <w:rsid w:val="000C62E9"/>
    <w:rsid w:val="000D5867"/>
    <w:rsid w:val="00101C02"/>
    <w:rsid w:val="001178FC"/>
    <w:rsid w:val="00130E8C"/>
    <w:rsid w:val="0013328D"/>
    <w:rsid w:val="00134B79"/>
    <w:rsid w:val="00136AB8"/>
    <w:rsid w:val="00137224"/>
    <w:rsid w:val="001453BA"/>
    <w:rsid w:val="00154476"/>
    <w:rsid w:val="00154A85"/>
    <w:rsid w:val="00157CAB"/>
    <w:rsid w:val="00163112"/>
    <w:rsid w:val="00175863"/>
    <w:rsid w:val="001800F6"/>
    <w:rsid w:val="00193508"/>
    <w:rsid w:val="001B0775"/>
    <w:rsid w:val="001B1A54"/>
    <w:rsid w:val="001C439B"/>
    <w:rsid w:val="001E281A"/>
    <w:rsid w:val="00205EDA"/>
    <w:rsid w:val="00234D40"/>
    <w:rsid w:val="0023772D"/>
    <w:rsid w:val="00242E2C"/>
    <w:rsid w:val="0025493E"/>
    <w:rsid w:val="00256B4E"/>
    <w:rsid w:val="00271416"/>
    <w:rsid w:val="00274D8D"/>
    <w:rsid w:val="00296DCE"/>
    <w:rsid w:val="002A1E44"/>
    <w:rsid w:val="002B4ABC"/>
    <w:rsid w:val="002C04D2"/>
    <w:rsid w:val="002C1400"/>
    <w:rsid w:val="002C4ADB"/>
    <w:rsid w:val="002C5039"/>
    <w:rsid w:val="002D383C"/>
    <w:rsid w:val="002D709A"/>
    <w:rsid w:val="002E3B89"/>
    <w:rsid w:val="002E7A61"/>
    <w:rsid w:val="002F2122"/>
    <w:rsid w:val="002F5050"/>
    <w:rsid w:val="002F7F1A"/>
    <w:rsid w:val="00307E8D"/>
    <w:rsid w:val="003113D8"/>
    <w:rsid w:val="00330B4D"/>
    <w:rsid w:val="003325E2"/>
    <w:rsid w:val="00366D28"/>
    <w:rsid w:val="00381697"/>
    <w:rsid w:val="00394C77"/>
    <w:rsid w:val="003B7706"/>
    <w:rsid w:val="003D161C"/>
    <w:rsid w:val="003E0F70"/>
    <w:rsid w:val="003E365F"/>
    <w:rsid w:val="003F66B6"/>
    <w:rsid w:val="004051E5"/>
    <w:rsid w:val="0041267F"/>
    <w:rsid w:val="004155E4"/>
    <w:rsid w:val="004216DF"/>
    <w:rsid w:val="0042303F"/>
    <w:rsid w:val="00432773"/>
    <w:rsid w:val="00442D4E"/>
    <w:rsid w:val="00456D21"/>
    <w:rsid w:val="00464346"/>
    <w:rsid w:val="004665ED"/>
    <w:rsid w:val="00467342"/>
    <w:rsid w:val="00473411"/>
    <w:rsid w:val="0048115B"/>
    <w:rsid w:val="00483545"/>
    <w:rsid w:val="00483F85"/>
    <w:rsid w:val="0048510F"/>
    <w:rsid w:val="00492D26"/>
    <w:rsid w:val="004945BC"/>
    <w:rsid w:val="004A001C"/>
    <w:rsid w:val="004A64C3"/>
    <w:rsid w:val="004B05B9"/>
    <w:rsid w:val="004B4082"/>
    <w:rsid w:val="004B6272"/>
    <w:rsid w:val="004C0825"/>
    <w:rsid w:val="004C1DF5"/>
    <w:rsid w:val="004C4F66"/>
    <w:rsid w:val="004D39F6"/>
    <w:rsid w:val="004D6567"/>
    <w:rsid w:val="004E1A2E"/>
    <w:rsid w:val="004F7321"/>
    <w:rsid w:val="00500504"/>
    <w:rsid w:val="00520382"/>
    <w:rsid w:val="005220E5"/>
    <w:rsid w:val="00542982"/>
    <w:rsid w:val="00543595"/>
    <w:rsid w:val="00543E39"/>
    <w:rsid w:val="005444AF"/>
    <w:rsid w:val="00571CA6"/>
    <w:rsid w:val="0058156B"/>
    <w:rsid w:val="0058381B"/>
    <w:rsid w:val="005852D2"/>
    <w:rsid w:val="005A685A"/>
    <w:rsid w:val="005C24F5"/>
    <w:rsid w:val="005C2AA5"/>
    <w:rsid w:val="005C4B19"/>
    <w:rsid w:val="005F793F"/>
    <w:rsid w:val="006033A1"/>
    <w:rsid w:val="00606368"/>
    <w:rsid w:val="00607D6E"/>
    <w:rsid w:val="00616F6A"/>
    <w:rsid w:val="00621615"/>
    <w:rsid w:val="00637497"/>
    <w:rsid w:val="00641F98"/>
    <w:rsid w:val="00642205"/>
    <w:rsid w:val="006441FE"/>
    <w:rsid w:val="00653D1A"/>
    <w:rsid w:val="006560E2"/>
    <w:rsid w:val="00667E6F"/>
    <w:rsid w:val="00684440"/>
    <w:rsid w:val="0068544E"/>
    <w:rsid w:val="0069030B"/>
    <w:rsid w:val="006B1E6D"/>
    <w:rsid w:val="006C22A5"/>
    <w:rsid w:val="006C2DB5"/>
    <w:rsid w:val="006D0F18"/>
    <w:rsid w:val="006E01BE"/>
    <w:rsid w:val="006F17CE"/>
    <w:rsid w:val="006F1F52"/>
    <w:rsid w:val="00714E89"/>
    <w:rsid w:val="00733832"/>
    <w:rsid w:val="00737FFE"/>
    <w:rsid w:val="0074395F"/>
    <w:rsid w:val="00754867"/>
    <w:rsid w:val="00755AE8"/>
    <w:rsid w:val="00761B16"/>
    <w:rsid w:val="007676BA"/>
    <w:rsid w:val="00775949"/>
    <w:rsid w:val="007838DB"/>
    <w:rsid w:val="00784D3F"/>
    <w:rsid w:val="00792E88"/>
    <w:rsid w:val="007A531F"/>
    <w:rsid w:val="007A7D05"/>
    <w:rsid w:val="007C5611"/>
    <w:rsid w:val="007D23FE"/>
    <w:rsid w:val="007D796C"/>
    <w:rsid w:val="007F0FA8"/>
    <w:rsid w:val="008003FC"/>
    <w:rsid w:val="00803119"/>
    <w:rsid w:val="008115B8"/>
    <w:rsid w:val="0081353C"/>
    <w:rsid w:val="0082678D"/>
    <w:rsid w:val="008520A6"/>
    <w:rsid w:val="00854FB1"/>
    <w:rsid w:val="00855CB2"/>
    <w:rsid w:val="008577D5"/>
    <w:rsid w:val="00873942"/>
    <w:rsid w:val="008812B4"/>
    <w:rsid w:val="008866C7"/>
    <w:rsid w:val="00887E3F"/>
    <w:rsid w:val="00897E34"/>
    <w:rsid w:val="008A75B6"/>
    <w:rsid w:val="008B4CAD"/>
    <w:rsid w:val="008C0AA7"/>
    <w:rsid w:val="008C4591"/>
    <w:rsid w:val="008D4B50"/>
    <w:rsid w:val="008D6861"/>
    <w:rsid w:val="008F26A8"/>
    <w:rsid w:val="008F4C5F"/>
    <w:rsid w:val="00931363"/>
    <w:rsid w:val="00933469"/>
    <w:rsid w:val="00942F12"/>
    <w:rsid w:val="0094485E"/>
    <w:rsid w:val="00950EF3"/>
    <w:rsid w:val="00970D3F"/>
    <w:rsid w:val="00972A52"/>
    <w:rsid w:val="009A0FE3"/>
    <w:rsid w:val="009B187F"/>
    <w:rsid w:val="009B637F"/>
    <w:rsid w:val="009C205D"/>
    <w:rsid w:val="009D2385"/>
    <w:rsid w:val="009D7CA4"/>
    <w:rsid w:val="009E1042"/>
    <w:rsid w:val="009E3E43"/>
    <w:rsid w:val="00A0573E"/>
    <w:rsid w:val="00A17420"/>
    <w:rsid w:val="00A17A1C"/>
    <w:rsid w:val="00A303F9"/>
    <w:rsid w:val="00A33293"/>
    <w:rsid w:val="00A572D6"/>
    <w:rsid w:val="00A625AB"/>
    <w:rsid w:val="00A7091E"/>
    <w:rsid w:val="00A7197A"/>
    <w:rsid w:val="00A76DD5"/>
    <w:rsid w:val="00A805BD"/>
    <w:rsid w:val="00A97DBA"/>
    <w:rsid w:val="00AA0B64"/>
    <w:rsid w:val="00AA76D9"/>
    <w:rsid w:val="00AB22AA"/>
    <w:rsid w:val="00AB7BB7"/>
    <w:rsid w:val="00AE1F96"/>
    <w:rsid w:val="00AE3C25"/>
    <w:rsid w:val="00AE5040"/>
    <w:rsid w:val="00AF2CD7"/>
    <w:rsid w:val="00B010CD"/>
    <w:rsid w:val="00B06919"/>
    <w:rsid w:val="00B07D7A"/>
    <w:rsid w:val="00B100F5"/>
    <w:rsid w:val="00B142D1"/>
    <w:rsid w:val="00B230AB"/>
    <w:rsid w:val="00B32470"/>
    <w:rsid w:val="00B325E4"/>
    <w:rsid w:val="00B3541B"/>
    <w:rsid w:val="00B35FEB"/>
    <w:rsid w:val="00B514C6"/>
    <w:rsid w:val="00B51742"/>
    <w:rsid w:val="00B51AC7"/>
    <w:rsid w:val="00B74C85"/>
    <w:rsid w:val="00B7718B"/>
    <w:rsid w:val="00B7790F"/>
    <w:rsid w:val="00B83B68"/>
    <w:rsid w:val="00B84A4A"/>
    <w:rsid w:val="00B84FB1"/>
    <w:rsid w:val="00B918A0"/>
    <w:rsid w:val="00B949E3"/>
    <w:rsid w:val="00B9635F"/>
    <w:rsid w:val="00BA2AB9"/>
    <w:rsid w:val="00BA628A"/>
    <w:rsid w:val="00BB3016"/>
    <w:rsid w:val="00BB704B"/>
    <w:rsid w:val="00BC3666"/>
    <w:rsid w:val="00BC74AB"/>
    <w:rsid w:val="00BE0677"/>
    <w:rsid w:val="00BE4550"/>
    <w:rsid w:val="00BE521A"/>
    <w:rsid w:val="00BE52B3"/>
    <w:rsid w:val="00BE690B"/>
    <w:rsid w:val="00BE76ED"/>
    <w:rsid w:val="00BF3A12"/>
    <w:rsid w:val="00BF5085"/>
    <w:rsid w:val="00C00BD1"/>
    <w:rsid w:val="00C04766"/>
    <w:rsid w:val="00C04F04"/>
    <w:rsid w:val="00C06D57"/>
    <w:rsid w:val="00C11FC2"/>
    <w:rsid w:val="00C14991"/>
    <w:rsid w:val="00C21EB0"/>
    <w:rsid w:val="00C22D0C"/>
    <w:rsid w:val="00C30FBE"/>
    <w:rsid w:val="00C40BB6"/>
    <w:rsid w:val="00C524B1"/>
    <w:rsid w:val="00C55BB8"/>
    <w:rsid w:val="00CA0082"/>
    <w:rsid w:val="00CA486B"/>
    <w:rsid w:val="00CA63D2"/>
    <w:rsid w:val="00CA78FB"/>
    <w:rsid w:val="00CB399B"/>
    <w:rsid w:val="00CC4E13"/>
    <w:rsid w:val="00CD0779"/>
    <w:rsid w:val="00CD40F1"/>
    <w:rsid w:val="00CD69EF"/>
    <w:rsid w:val="00CE237F"/>
    <w:rsid w:val="00CE6456"/>
    <w:rsid w:val="00CF28CF"/>
    <w:rsid w:val="00D4047F"/>
    <w:rsid w:val="00D410EF"/>
    <w:rsid w:val="00D42799"/>
    <w:rsid w:val="00D43829"/>
    <w:rsid w:val="00D54259"/>
    <w:rsid w:val="00D54792"/>
    <w:rsid w:val="00D6494E"/>
    <w:rsid w:val="00D706C8"/>
    <w:rsid w:val="00D92595"/>
    <w:rsid w:val="00D94C13"/>
    <w:rsid w:val="00D95030"/>
    <w:rsid w:val="00D95BA1"/>
    <w:rsid w:val="00DB137C"/>
    <w:rsid w:val="00DC5CA9"/>
    <w:rsid w:val="00DC773C"/>
    <w:rsid w:val="00DD0352"/>
    <w:rsid w:val="00DD645B"/>
    <w:rsid w:val="00DD671F"/>
    <w:rsid w:val="00E13F09"/>
    <w:rsid w:val="00E20358"/>
    <w:rsid w:val="00E37133"/>
    <w:rsid w:val="00E40161"/>
    <w:rsid w:val="00E40B1F"/>
    <w:rsid w:val="00E43B8F"/>
    <w:rsid w:val="00E70A08"/>
    <w:rsid w:val="00E72EE5"/>
    <w:rsid w:val="00E751CE"/>
    <w:rsid w:val="00E77A3E"/>
    <w:rsid w:val="00E831DB"/>
    <w:rsid w:val="00E851EB"/>
    <w:rsid w:val="00E9209F"/>
    <w:rsid w:val="00E925C7"/>
    <w:rsid w:val="00E96C42"/>
    <w:rsid w:val="00EA00BA"/>
    <w:rsid w:val="00EA30E8"/>
    <w:rsid w:val="00EA72FB"/>
    <w:rsid w:val="00EC60BC"/>
    <w:rsid w:val="00EE1B3C"/>
    <w:rsid w:val="00EE3499"/>
    <w:rsid w:val="00EE3A9F"/>
    <w:rsid w:val="00EE5303"/>
    <w:rsid w:val="00EF4116"/>
    <w:rsid w:val="00EF43EE"/>
    <w:rsid w:val="00EF7163"/>
    <w:rsid w:val="00F03073"/>
    <w:rsid w:val="00F07FAC"/>
    <w:rsid w:val="00F1793E"/>
    <w:rsid w:val="00F236D4"/>
    <w:rsid w:val="00F26E15"/>
    <w:rsid w:val="00F369F2"/>
    <w:rsid w:val="00F3796A"/>
    <w:rsid w:val="00F52038"/>
    <w:rsid w:val="00F55625"/>
    <w:rsid w:val="00F55AF3"/>
    <w:rsid w:val="00F5723E"/>
    <w:rsid w:val="00F57546"/>
    <w:rsid w:val="00F75ED1"/>
    <w:rsid w:val="00F77BC2"/>
    <w:rsid w:val="00F96E99"/>
    <w:rsid w:val="00FB0EE4"/>
    <w:rsid w:val="00FB4591"/>
    <w:rsid w:val="00FC5888"/>
    <w:rsid w:val="00FC7FC0"/>
    <w:rsid w:val="00FD24F2"/>
    <w:rsid w:val="00FD365F"/>
    <w:rsid w:val="00FE5E5C"/>
    <w:rsid w:val="00FE78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39C82"/>
  <w15:chartTrackingRefBased/>
  <w15:docId w15:val="{34513C31-0520-4D82-B245-17006B2F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793E"/>
    <w:pPr>
      <w:spacing w:line="254" w:lineRule="auto"/>
    </w:pPr>
  </w:style>
  <w:style w:type="paragraph" w:styleId="2">
    <w:name w:val="heading 2"/>
    <w:basedOn w:val="a"/>
    <w:link w:val="20"/>
    <w:uiPriority w:val="9"/>
    <w:qFormat/>
    <w:rsid w:val="00A7091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6AB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6AB8"/>
  </w:style>
  <w:style w:type="paragraph" w:styleId="a5">
    <w:name w:val="footer"/>
    <w:basedOn w:val="a"/>
    <w:link w:val="a6"/>
    <w:uiPriority w:val="99"/>
    <w:unhideWhenUsed/>
    <w:rsid w:val="00136AB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6AB8"/>
  </w:style>
  <w:style w:type="character" w:customStyle="1" w:styleId="20">
    <w:name w:val="Заголовок 2 Знак"/>
    <w:basedOn w:val="a0"/>
    <w:link w:val="2"/>
    <w:uiPriority w:val="9"/>
    <w:rsid w:val="00A7091E"/>
    <w:rPr>
      <w:rFonts w:ascii="Times New Roman" w:eastAsia="Times New Roman" w:hAnsi="Times New Roman" w:cs="Times New Roman"/>
      <w:b/>
      <w:bCs/>
      <w:sz w:val="36"/>
      <w:szCs w:val="36"/>
      <w:lang w:eastAsia="ru-RU"/>
    </w:rPr>
  </w:style>
  <w:style w:type="character" w:styleId="a7">
    <w:name w:val="Strong"/>
    <w:basedOn w:val="a0"/>
    <w:uiPriority w:val="22"/>
    <w:qFormat/>
    <w:rsid w:val="00A7091E"/>
    <w:rPr>
      <w:b/>
      <w:bCs/>
    </w:rPr>
  </w:style>
  <w:style w:type="paragraph" w:styleId="a8">
    <w:name w:val="Normal (Web)"/>
    <w:basedOn w:val="a"/>
    <w:uiPriority w:val="99"/>
    <w:semiHidden/>
    <w:unhideWhenUsed/>
    <w:rsid w:val="00A709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A7091E"/>
    <w:rPr>
      <w:i/>
      <w:iCs/>
    </w:rPr>
  </w:style>
  <w:style w:type="paragraph" w:styleId="aa">
    <w:name w:val="No Spacing"/>
    <w:link w:val="ab"/>
    <w:uiPriority w:val="1"/>
    <w:qFormat/>
    <w:rsid w:val="00F07FAC"/>
    <w:pPr>
      <w:spacing w:after="0" w:line="240" w:lineRule="auto"/>
    </w:pPr>
  </w:style>
  <w:style w:type="character" w:styleId="ac">
    <w:name w:val="Hyperlink"/>
    <w:rsid w:val="008577D5"/>
    <w:rPr>
      <w:color w:val="0000FF"/>
      <w:u w:val="single"/>
    </w:rPr>
  </w:style>
  <w:style w:type="paragraph" w:styleId="ad">
    <w:name w:val="Body Text"/>
    <w:aliases w:val="Основной текст Знак Знак Знак,Основной текст Знак Знак Знак Знак Знак Знак Знак Знак Знак,Основной текст Знак Знак Знак Знак Знак Знак Знак Знак Знак Знак,Основной текст Знак Знак Знак Знак Знак Знак Знак Знак Знак Знак Знак Знак Знак"/>
    <w:basedOn w:val="a"/>
    <w:link w:val="ae"/>
    <w:rsid w:val="008577D5"/>
    <w:pPr>
      <w:spacing w:after="0" w:line="240" w:lineRule="auto"/>
      <w:ind w:right="457"/>
    </w:pPr>
    <w:rPr>
      <w:rFonts w:ascii="Times New Roman" w:eastAsia="Times New Roman" w:hAnsi="Times New Roman" w:cs="Times New Roman"/>
      <w:sz w:val="20"/>
      <w:szCs w:val="20"/>
      <w:lang w:eastAsia="ru-RU"/>
    </w:rPr>
  </w:style>
  <w:style w:type="character" w:customStyle="1" w:styleId="ae">
    <w:name w:val="Основной текст Знак"/>
    <w:aliases w:val="Основной текст Знак Знак Знак Знак,Основной текст Знак Знак Знак Знак Знак Знак Знак Знак Знак Знак1,Основной текст Знак Знак Знак Знак Знак Знак Знак Знак Знак Знак Знак"/>
    <w:basedOn w:val="a0"/>
    <w:link w:val="ad"/>
    <w:rsid w:val="008577D5"/>
    <w:rPr>
      <w:rFonts w:ascii="Times New Roman" w:eastAsia="Times New Roman" w:hAnsi="Times New Roman" w:cs="Times New Roman"/>
      <w:sz w:val="20"/>
      <w:szCs w:val="20"/>
      <w:lang w:eastAsia="ru-RU"/>
    </w:rPr>
  </w:style>
  <w:style w:type="paragraph" w:styleId="af">
    <w:name w:val="List Paragraph"/>
    <w:basedOn w:val="a"/>
    <w:link w:val="af0"/>
    <w:uiPriority w:val="34"/>
    <w:qFormat/>
    <w:rsid w:val="008577D5"/>
    <w:pPr>
      <w:spacing w:after="0" w:line="240" w:lineRule="auto"/>
      <w:ind w:left="720"/>
      <w:contextualSpacing/>
    </w:pPr>
    <w:rPr>
      <w:rFonts w:ascii="Arial" w:eastAsia="Times New Roman" w:hAnsi="Arial" w:cs="Times New Roman"/>
      <w:sz w:val="20"/>
      <w:szCs w:val="20"/>
      <w:lang w:eastAsia="ru-RU"/>
    </w:rPr>
  </w:style>
  <w:style w:type="character" w:customStyle="1" w:styleId="af0">
    <w:name w:val="Абзац списка Знак"/>
    <w:link w:val="af"/>
    <w:uiPriority w:val="34"/>
    <w:locked/>
    <w:rsid w:val="008577D5"/>
    <w:rPr>
      <w:rFonts w:ascii="Arial" w:eastAsia="Times New Roman" w:hAnsi="Arial" w:cs="Times New Roman"/>
      <w:sz w:val="20"/>
      <w:szCs w:val="20"/>
      <w:lang w:eastAsia="ru-RU"/>
    </w:rPr>
  </w:style>
  <w:style w:type="character" w:customStyle="1" w:styleId="ab">
    <w:name w:val="Без интервала Знак"/>
    <w:link w:val="aa"/>
    <w:uiPriority w:val="1"/>
    <w:rsid w:val="000A373F"/>
  </w:style>
  <w:style w:type="paragraph" w:customStyle="1" w:styleId="Default">
    <w:name w:val="Default"/>
    <w:rsid w:val="00F52038"/>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TableParagraph">
    <w:name w:val="Table Paragraph"/>
    <w:basedOn w:val="a"/>
    <w:uiPriority w:val="1"/>
    <w:qFormat/>
    <w:rsid w:val="0013328D"/>
    <w:pPr>
      <w:widowControl w:val="0"/>
      <w:autoSpaceDE w:val="0"/>
      <w:autoSpaceDN w:val="0"/>
      <w:spacing w:after="0" w:line="240" w:lineRule="auto"/>
      <w:ind w:left="114"/>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100720">
      <w:bodyDiv w:val="1"/>
      <w:marLeft w:val="0"/>
      <w:marRight w:val="0"/>
      <w:marTop w:val="0"/>
      <w:marBottom w:val="0"/>
      <w:divBdr>
        <w:top w:val="none" w:sz="0" w:space="0" w:color="auto"/>
        <w:left w:val="none" w:sz="0" w:space="0" w:color="auto"/>
        <w:bottom w:val="none" w:sz="0" w:space="0" w:color="auto"/>
        <w:right w:val="none" w:sz="0" w:space="0" w:color="auto"/>
      </w:divBdr>
    </w:div>
    <w:div w:id="945187652">
      <w:bodyDiv w:val="1"/>
      <w:marLeft w:val="0"/>
      <w:marRight w:val="0"/>
      <w:marTop w:val="0"/>
      <w:marBottom w:val="0"/>
      <w:divBdr>
        <w:top w:val="none" w:sz="0" w:space="0" w:color="auto"/>
        <w:left w:val="none" w:sz="0" w:space="0" w:color="auto"/>
        <w:bottom w:val="none" w:sz="0" w:space="0" w:color="auto"/>
        <w:right w:val="none" w:sz="0" w:space="0" w:color="auto"/>
      </w:divBdr>
    </w:div>
    <w:div w:id="1000934927">
      <w:bodyDiv w:val="1"/>
      <w:marLeft w:val="0"/>
      <w:marRight w:val="0"/>
      <w:marTop w:val="0"/>
      <w:marBottom w:val="0"/>
      <w:divBdr>
        <w:top w:val="none" w:sz="0" w:space="0" w:color="auto"/>
        <w:left w:val="none" w:sz="0" w:space="0" w:color="auto"/>
        <w:bottom w:val="none" w:sz="0" w:space="0" w:color="auto"/>
        <w:right w:val="none" w:sz="0" w:space="0" w:color="auto"/>
      </w:divBdr>
    </w:div>
    <w:div w:id="1063211446">
      <w:bodyDiv w:val="1"/>
      <w:marLeft w:val="0"/>
      <w:marRight w:val="0"/>
      <w:marTop w:val="0"/>
      <w:marBottom w:val="0"/>
      <w:divBdr>
        <w:top w:val="none" w:sz="0" w:space="0" w:color="auto"/>
        <w:left w:val="none" w:sz="0" w:space="0" w:color="auto"/>
        <w:bottom w:val="none" w:sz="0" w:space="0" w:color="auto"/>
        <w:right w:val="none" w:sz="0" w:space="0" w:color="auto"/>
      </w:divBdr>
    </w:div>
    <w:div w:id="1919631031">
      <w:bodyDiv w:val="1"/>
      <w:marLeft w:val="0"/>
      <w:marRight w:val="0"/>
      <w:marTop w:val="0"/>
      <w:marBottom w:val="0"/>
      <w:divBdr>
        <w:top w:val="none" w:sz="0" w:space="0" w:color="auto"/>
        <w:left w:val="none" w:sz="0" w:space="0" w:color="auto"/>
        <w:bottom w:val="none" w:sz="0" w:space="0" w:color="auto"/>
        <w:right w:val="none" w:sz="0" w:space="0" w:color="auto"/>
      </w:divBdr>
      <w:divsChild>
        <w:div w:id="89399525">
          <w:marLeft w:val="0"/>
          <w:marRight w:val="0"/>
          <w:marTop w:val="0"/>
          <w:marBottom w:val="0"/>
          <w:divBdr>
            <w:top w:val="none" w:sz="0" w:space="0" w:color="auto"/>
            <w:left w:val="none" w:sz="0" w:space="0" w:color="auto"/>
            <w:bottom w:val="none" w:sz="0" w:space="0" w:color="auto"/>
            <w:right w:val="none" w:sz="0" w:space="0" w:color="auto"/>
          </w:divBdr>
          <w:divsChild>
            <w:div w:id="1380982469">
              <w:marLeft w:val="0"/>
              <w:marRight w:val="0"/>
              <w:marTop w:val="0"/>
              <w:marBottom w:val="0"/>
              <w:divBdr>
                <w:top w:val="none" w:sz="0" w:space="0" w:color="auto"/>
                <w:left w:val="none" w:sz="0" w:space="0" w:color="auto"/>
                <w:bottom w:val="none" w:sz="0" w:space="0" w:color="auto"/>
                <w:right w:val="none" w:sz="0" w:space="0" w:color="auto"/>
              </w:divBdr>
              <w:divsChild>
                <w:div w:id="545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521625">
      <w:bodyDiv w:val="1"/>
      <w:marLeft w:val="0"/>
      <w:marRight w:val="0"/>
      <w:marTop w:val="0"/>
      <w:marBottom w:val="0"/>
      <w:divBdr>
        <w:top w:val="none" w:sz="0" w:space="0" w:color="auto"/>
        <w:left w:val="none" w:sz="0" w:space="0" w:color="auto"/>
        <w:bottom w:val="none" w:sz="0" w:space="0" w:color="auto"/>
        <w:right w:val="none" w:sz="0" w:space="0" w:color="auto"/>
      </w:divBdr>
    </w:div>
    <w:div w:id="212041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te.bank/transfer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CB6C2-BE41-43C4-9DEF-4A5FE421C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4204</Words>
  <Characters>23966</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Samal, Zhumagaliqyzy (Fortebank)</dc:creator>
  <cp:keywords/>
  <dc:description/>
  <cp:lastModifiedBy>Beysembayeva, Marziya (Fortebank)</cp:lastModifiedBy>
  <cp:revision>5</cp:revision>
  <cp:lastPrinted>2024-06-28T10:06:00Z</cp:lastPrinted>
  <dcterms:created xsi:type="dcterms:W3CDTF">2024-12-24T05:36:00Z</dcterms:created>
  <dcterms:modified xsi:type="dcterms:W3CDTF">2024-12-24T05:44:00Z</dcterms:modified>
</cp:coreProperties>
</file>